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AE" w:rsidRPr="0009494E" w:rsidRDefault="00F13EAE" w:rsidP="00F13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494E">
        <w:rPr>
          <w:rFonts w:ascii="Times New Roman" w:hAnsi="Times New Roman" w:cs="Times New Roman"/>
          <w:b/>
          <w:i/>
          <w:sz w:val="24"/>
          <w:szCs w:val="24"/>
        </w:rPr>
        <w:t xml:space="preserve">Вниманию потребителей электроэнергии! </w:t>
      </w:r>
    </w:p>
    <w:p w:rsidR="00F13EAE" w:rsidRPr="0009494E" w:rsidRDefault="00F13EAE" w:rsidP="00F13E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9494E">
        <w:rPr>
          <w:rFonts w:ascii="Times New Roman" w:hAnsi="Times New Roman" w:cs="Times New Roman"/>
          <w:sz w:val="24"/>
          <w:szCs w:val="24"/>
        </w:rPr>
        <w:t>Текелийский</w:t>
      </w:r>
      <w:proofErr w:type="spellEnd"/>
      <w:r w:rsidRPr="0009494E">
        <w:rPr>
          <w:rFonts w:ascii="Times New Roman" w:hAnsi="Times New Roman" w:cs="Times New Roman"/>
          <w:sz w:val="24"/>
          <w:szCs w:val="24"/>
        </w:rPr>
        <w:t xml:space="preserve"> РЭС АО «ТАТЭК» информирует потребителей </w:t>
      </w:r>
    </w:p>
    <w:p w:rsidR="00F13EAE" w:rsidRPr="0009494E" w:rsidRDefault="00F13EAE" w:rsidP="00F13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94E">
        <w:rPr>
          <w:rFonts w:ascii="Times New Roman" w:hAnsi="Times New Roman" w:cs="Times New Roman"/>
          <w:sz w:val="24"/>
          <w:szCs w:val="24"/>
        </w:rPr>
        <w:t xml:space="preserve">электрической энергии о том, что в связи с модернизацией линий 6/0,4 кВ и проведением ремонтных работ, </w:t>
      </w:r>
      <w:proofErr w:type="gramStart"/>
      <w:r w:rsidRPr="0009494E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09494E">
        <w:rPr>
          <w:rFonts w:ascii="Times New Roman" w:hAnsi="Times New Roman" w:cs="Times New Roman"/>
          <w:sz w:val="24"/>
          <w:szCs w:val="24"/>
        </w:rPr>
        <w:t xml:space="preserve"> ремонтно-эксплуатационного обслуживания, в текущем году ожидаются отключения электроэнергии. </w:t>
      </w:r>
    </w:p>
    <w:p w:rsidR="00F13EAE" w:rsidRPr="0009494E" w:rsidRDefault="00F13EAE" w:rsidP="00F13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94E">
        <w:rPr>
          <w:rFonts w:ascii="Times New Roman" w:hAnsi="Times New Roman" w:cs="Times New Roman"/>
          <w:sz w:val="24"/>
          <w:szCs w:val="24"/>
        </w:rPr>
        <w:t>Заранее приносим свои извинения за неудобства.</w:t>
      </w:r>
    </w:p>
    <w:p w:rsidR="00F13EAE" w:rsidRPr="0009494E" w:rsidRDefault="00F13EAE" w:rsidP="00F13E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94E">
        <w:rPr>
          <w:rFonts w:ascii="Times New Roman" w:hAnsi="Times New Roman" w:cs="Times New Roman"/>
          <w:sz w:val="24"/>
          <w:szCs w:val="24"/>
        </w:rPr>
        <w:tab/>
        <w:t>Работы будут производиться в дневное время с 9.00 ч. до 18.00 ч. В ниже перечисленных населенных пунктах и объектах.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540"/>
        <w:gridCol w:w="2721"/>
        <w:gridCol w:w="2835"/>
        <w:gridCol w:w="1418"/>
        <w:gridCol w:w="2942"/>
      </w:tblGrid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и населенного пункта где будет отключение </w:t>
            </w:r>
            <w:proofErr w:type="spellStart"/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Срок отключения</w:t>
            </w:r>
          </w:p>
        </w:tc>
        <w:tc>
          <w:tcPr>
            <w:tcW w:w="2942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</w:tr>
      <w:tr w:rsidR="00F13EAE" w:rsidRPr="0009494E" w:rsidTr="008510F4">
        <w:tc>
          <w:tcPr>
            <w:tcW w:w="10456" w:type="dxa"/>
            <w:gridSpan w:val="5"/>
            <w:vAlign w:val="center"/>
          </w:tcPr>
          <w:p w:rsidR="00F13EAE" w:rsidRPr="0009494E" w:rsidRDefault="00F13EAE" w:rsidP="008510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Сентябрь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Align w:val="center"/>
          </w:tcPr>
          <w:p w:rsidR="00F13EAE" w:rsidRPr="005E59B6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ВЛ-6кВ №6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2835" w:type="dxa"/>
            <w:vAlign w:val="center"/>
          </w:tcPr>
          <w:p w:rsidR="00F13EAE" w:rsidRPr="005E59B6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ул.Кора 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Текущий ремонт 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ТП№670747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«КСМК»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№6303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2-кардон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Замена опор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9494E">
              <w:rPr>
                <w:rFonts w:ascii="Times New Roman" w:hAnsi="Times New Roman" w:cs="Times New Roman"/>
                <w:sz w:val="24"/>
                <w:szCs w:val="24"/>
              </w:rPr>
              <w:t xml:space="preserve"> 0,4кВ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70741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4B3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ТП-670762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евченко 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4B3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№680586</w:t>
            </w:r>
          </w:p>
        </w:tc>
        <w:tc>
          <w:tcPr>
            <w:tcW w:w="2835" w:type="dxa"/>
            <w:vAlign w:val="center"/>
          </w:tcPr>
          <w:p w:rsidR="00F13EAE" w:rsidRPr="006E3835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ул.Казахстанская 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4B32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№6303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2-кардон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Замена опор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ТП-670741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535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9494E">
              <w:rPr>
                <w:rFonts w:ascii="Times New Roman" w:hAnsi="Times New Roman" w:cs="Times New Roman"/>
                <w:sz w:val="24"/>
                <w:szCs w:val="24"/>
              </w:rPr>
              <w:t xml:space="preserve"> 0,4кВ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80540</w:t>
            </w:r>
          </w:p>
        </w:tc>
        <w:tc>
          <w:tcPr>
            <w:tcW w:w="2835" w:type="dxa"/>
            <w:vAlign w:val="center"/>
          </w:tcPr>
          <w:p w:rsidR="00F13EAE" w:rsidRPr="006E3835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ул.Женис 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535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ТП-680586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ул.Казахстанская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535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ТП-680573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ул.Женис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535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№6303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2-кардон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Замена опор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ТП-680589</w:t>
            </w:r>
          </w:p>
        </w:tc>
        <w:tc>
          <w:tcPr>
            <w:tcW w:w="2835" w:type="dxa"/>
            <w:vAlign w:val="center"/>
          </w:tcPr>
          <w:p w:rsidR="00F13EAE" w:rsidRPr="006E3835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ул.Бактыбая 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9A2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№6707</w:t>
            </w:r>
          </w:p>
        </w:tc>
        <w:tc>
          <w:tcPr>
            <w:tcW w:w="2835" w:type="dxa"/>
            <w:vAlign w:val="center"/>
          </w:tcPr>
          <w:p w:rsidR="00F13EAE" w:rsidRPr="006E3835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м-р.Дружба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9A2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ТП-680588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ул.Женис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9A2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ТП-680540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ул.Женис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9A28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№6303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2-кардон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Замена опор</w:t>
            </w:r>
          </w:p>
        </w:tc>
      </w:tr>
      <w:tr w:rsidR="00F13EAE" w:rsidRPr="0009494E" w:rsidTr="008510F4">
        <w:tc>
          <w:tcPr>
            <w:tcW w:w="540" w:type="dxa"/>
            <w:vAlign w:val="center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1" w:type="dxa"/>
            <w:vAlign w:val="center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№680589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ул.Бактыбая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8C5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  <w:tr w:rsidR="00F13EAE" w:rsidRPr="0009494E" w:rsidTr="008510F4">
        <w:tc>
          <w:tcPr>
            <w:tcW w:w="540" w:type="dxa"/>
          </w:tcPr>
          <w:p w:rsidR="00F13EAE" w:rsidRPr="0009494E" w:rsidRDefault="00F13EAE" w:rsidP="0085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1" w:type="dxa"/>
          </w:tcPr>
          <w:p w:rsidR="00F13EAE" w:rsidRPr="0009494E" w:rsidRDefault="00F13EAE" w:rsidP="0085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кВ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70762</w:t>
            </w:r>
          </w:p>
        </w:tc>
        <w:tc>
          <w:tcPr>
            <w:tcW w:w="2835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евченко </w:t>
            </w:r>
          </w:p>
        </w:tc>
        <w:tc>
          <w:tcPr>
            <w:tcW w:w="1418" w:type="dxa"/>
            <w:vAlign w:val="center"/>
          </w:tcPr>
          <w:p w:rsidR="00F13EAE" w:rsidRPr="0009494E" w:rsidRDefault="00F13EAE" w:rsidP="008510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494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42" w:type="dxa"/>
          </w:tcPr>
          <w:p w:rsidR="00F13EAE" w:rsidRDefault="00F13EAE" w:rsidP="008510F4">
            <w:pPr>
              <w:jc w:val="center"/>
            </w:pPr>
            <w:r w:rsidRPr="008C54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</w:tc>
      </w:tr>
    </w:tbl>
    <w:p w:rsidR="00F13EAE" w:rsidRDefault="00F13EAE" w:rsidP="00F13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AE" w:rsidRDefault="00F13EAE" w:rsidP="00F13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AE" w:rsidRDefault="00F13EAE" w:rsidP="00F13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AE" w:rsidRDefault="00F13EAE" w:rsidP="00F13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AE" w:rsidRDefault="00F13EAE" w:rsidP="00F13E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914">
        <w:rPr>
          <w:rFonts w:ascii="Times New Roman" w:hAnsi="Times New Roman" w:cs="Times New Roman"/>
          <w:b/>
          <w:sz w:val="28"/>
          <w:szCs w:val="28"/>
        </w:rPr>
        <w:t xml:space="preserve">Начальник ТРЭС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929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К.А.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Кокенов</w:t>
      </w:r>
      <w:proofErr w:type="spellEnd"/>
    </w:p>
    <w:p w:rsidR="008E17F4" w:rsidRDefault="008E17F4"/>
    <w:sectPr w:rsidR="008E17F4" w:rsidSect="008E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EAE"/>
    <w:rsid w:val="00281603"/>
    <w:rsid w:val="0051010B"/>
    <w:rsid w:val="008E17F4"/>
    <w:rsid w:val="00961DC1"/>
    <w:rsid w:val="00BD7922"/>
    <w:rsid w:val="00F1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2017-08-24T05:28:00Z</dcterms:created>
  <dcterms:modified xsi:type="dcterms:W3CDTF">2017-09-06T10:01:00Z</dcterms:modified>
</cp:coreProperties>
</file>