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f6ff926" w14:textId="f6ff926">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523914862" w:id="0"/>
    <w:p>
      <w:pPr>
        <w:spacing w:before="120" w:after="120" w:line="240"/>
        <w:ind w:left="0"/>
        <w:jc w:val="center"/>
      </w:pPr>
      <w:r>
        <w:rPr>
          <w:rFonts w:hint="default" w:ascii="Times New Roman" w:hAnsi="Times New Roman"/>
          <w:b/>
          <w:i w:val="false"/>
          <w:color w:val="000000"/>
          <w:sz w:val="24"/>
        </w:rPr>
        <w:t>О порядке рассмотрения обращений физических и юридических лиц</w:t>
      </w:r>
      <w:r>
        <w:br/>
      </w:r>
      <w:r>
        <w:rPr>
          <w:rFonts w:hint="default" w:ascii="Times New Roman" w:hAnsi="Times New Roman"/>
          <w:b/>
          <w:i w:val="false"/>
          <w:color w:val="000000"/>
          <w:sz w:val="24"/>
        </w:rPr>
        <w:t>
Закон Республики Казахстан от 12 января 2007 года № 221-III</w:t>
      </w:r>
    </w:p>
    <w:bookmarkEnd w:id="0"/>
    <w:bookmarkStart w:name="557632128"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01.07.2017 г.</w:t>
      </w:r>
    </w:p>
    <w:bookmarkEnd w:id="1"/>
    <w:p>
      <w:pPr>
        <w:spacing w:before="120" w:after="120" w:line="240"/>
        <w:ind w:left="0"/>
        <w:jc w:val="left"/>
      </w:pPr>
      <w:hyperlink w:anchor="523914862">
        <w:r>
          <w:rPr>
            <w:rFonts w:hint="default" w:ascii="Times New Roman" w:hAnsi="Times New Roman"/>
            <w:b w:val="false"/>
            <w:i w:val="false"/>
            <w:color w:val="007fcc"/>
            <w:sz w:val="24"/>
            <w:u w:val="single"/>
          </w:rPr>
          <w:t>О порядке рассмотрения обращений физических и юридических лиц Закон Республики Казахстан от 12 января 2007 года № 221-III</w:t>
        </w:r>
      </w:hyperlink>
    </w:p>
    <w:p>
      <w:pPr>
        <w:spacing w:before="120" w:after="120" w:line="240"/>
        <w:ind w:left="0"/>
        <w:jc w:val="left"/>
      </w:pPr>
      <w:r>
        <w:rPr>
          <w:rFonts w:hint="default" w:ascii="Times New Roman" w:hAnsi="Times New Roman"/>
          <w:b w:val="false"/>
          <w:i w:val="false"/>
          <w:color w:val="000000"/>
          <w:sz w:val="24"/>
        </w:rPr>
        <w:t xml:space="preserve">      </w:t>
      </w:r>
      <w:hyperlink w:anchor="352540997">
        <w:r>
          <w:rPr>
            <w:rFonts w:hint="default" w:ascii="Times New Roman" w:hAnsi="Times New Roman"/>
            <w:b w:val="false"/>
            <w:i w:val="false"/>
            <w:color w:val="007fcc"/>
            <w:sz w:val="24"/>
            <w:u w:val="single"/>
          </w:rPr>
          <w:t>Статья 1. Основные понятия, используемые в настоящем Законе</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15">
        <w:r>
          <w:rPr>
            <w:rFonts w:hint="default" w:ascii="Times New Roman" w:hAnsi="Times New Roman"/>
            <w:b w:val="false"/>
            <w:i w:val="false"/>
            <w:color w:val="007fcc"/>
            <w:sz w:val="24"/>
            <w:u w:val="single"/>
          </w:rPr>
          <w:t>Статья 2. Законодательство Республики Казахстан о порядке рассмотрения обращений физических 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19">
        <w:r>
          <w:rPr>
            <w:rFonts w:hint="default" w:ascii="Times New Roman" w:hAnsi="Times New Roman"/>
            <w:b w:val="false"/>
            <w:i w:val="false"/>
            <w:color w:val="007fcc"/>
            <w:sz w:val="24"/>
            <w:u w:val="single"/>
          </w:rPr>
          <w:t>Статья 3. Сфера действия настоящего Закона</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23">
        <w:r>
          <w:rPr>
            <w:rFonts w:hint="default" w:ascii="Times New Roman" w:hAnsi="Times New Roman"/>
            <w:b w:val="false"/>
            <w:i w:val="false"/>
            <w:color w:val="007fcc"/>
            <w:sz w:val="24"/>
            <w:u w:val="single"/>
          </w:rPr>
          <w:t>Статья 4. Принципы настоящего Закона</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31">
        <w:r>
          <w:rPr>
            <w:rFonts w:hint="default" w:ascii="Times New Roman" w:hAnsi="Times New Roman"/>
            <w:b w:val="false"/>
            <w:i w:val="false"/>
            <w:color w:val="007fcc"/>
            <w:sz w:val="24"/>
            <w:u w:val="single"/>
          </w:rPr>
          <w:t>Статья 5. Обращения, не подлежащие рассмотрению</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36">
        <w:r>
          <w:rPr>
            <w:rFonts w:hint="default" w:ascii="Times New Roman" w:hAnsi="Times New Roman"/>
            <w:b w:val="false"/>
            <w:i w:val="false"/>
            <w:color w:val="007fcc"/>
            <w:sz w:val="24"/>
            <w:u w:val="single"/>
          </w:rPr>
          <w:t>Статья 6. Требования к письменному обращению, видеообращению и видеоконференцсвязи</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41">
        <w:r>
          <w:rPr>
            <w:rFonts w:hint="default" w:ascii="Times New Roman" w:hAnsi="Times New Roman"/>
            <w:b w:val="false"/>
            <w:i w:val="false"/>
            <w:color w:val="007fcc"/>
            <w:sz w:val="24"/>
            <w:u w:val="single"/>
          </w:rPr>
          <w:t>Статья 7. Прием, регистрация и учет обращений физических 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51">
        <w:r>
          <w:rPr>
            <w:rFonts w:hint="default" w:ascii="Times New Roman" w:hAnsi="Times New Roman"/>
            <w:b w:val="false"/>
            <w:i w:val="false"/>
            <w:color w:val="007fcc"/>
            <w:sz w:val="24"/>
            <w:u w:val="single"/>
          </w:rPr>
          <w:t>Статья 8. Сроки рассмотрения обращения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58">
        <w:r>
          <w:rPr>
            <w:rFonts w:hint="default" w:ascii="Times New Roman" w:hAnsi="Times New Roman"/>
            <w:b w:val="false"/>
            <w:i w:val="false"/>
            <w:color w:val="007fcc"/>
            <w:sz w:val="24"/>
            <w:u w:val="single"/>
          </w:rPr>
          <w:t>Статья 9. Рассмотрение обращений физических 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72">
        <w:r>
          <w:rPr>
            <w:rFonts w:hint="default" w:ascii="Times New Roman" w:hAnsi="Times New Roman"/>
            <w:b w:val="false"/>
            <w:i w:val="false"/>
            <w:color w:val="007fcc"/>
            <w:sz w:val="24"/>
            <w:u w:val="single"/>
          </w:rPr>
          <w:t>Статья 10. Ответы на обращения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75">
        <w:r>
          <w:rPr>
            <w:rFonts w:hint="default" w:ascii="Times New Roman" w:hAnsi="Times New Roman"/>
            <w:b w:val="false"/>
            <w:i w:val="false"/>
            <w:color w:val="007fcc"/>
            <w:sz w:val="24"/>
            <w:u w:val="single"/>
          </w:rPr>
          <w:t>Статья 11. Прекращение рассмотрения обращений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78">
        <w:r>
          <w:rPr>
            <w:rFonts w:hint="default" w:ascii="Times New Roman" w:hAnsi="Times New Roman"/>
            <w:b w:val="false"/>
            <w:i w:val="false"/>
            <w:color w:val="007fcc"/>
            <w:sz w:val="24"/>
            <w:u w:val="single"/>
          </w:rPr>
          <w:t>Статья 12. Обжалование решений, принятых по результатам рассмотрения обращений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82">
        <w:r>
          <w:rPr>
            <w:rFonts w:hint="default" w:ascii="Times New Roman" w:hAnsi="Times New Roman"/>
            <w:b w:val="false"/>
            <w:i w:val="false"/>
            <w:color w:val="007fcc"/>
            <w:sz w:val="24"/>
            <w:u w:val="single"/>
          </w:rPr>
          <w:t>Статья 13. Личный прием физических лиц и представителей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87">
        <w:r>
          <w:rPr>
            <w:rFonts w:hint="default" w:ascii="Times New Roman" w:hAnsi="Times New Roman"/>
            <w:b w:val="false"/>
            <w:i w:val="false"/>
            <w:color w:val="007fcc"/>
            <w:sz w:val="24"/>
            <w:u w:val="single"/>
          </w:rPr>
          <w:t>Статья 14. Права физических и юридических лиц при рассмотрении обращения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097">
        <w:r>
          <w:rPr>
            <w:rFonts w:hint="default" w:ascii="Times New Roman" w:hAnsi="Times New Roman"/>
            <w:b w:val="false"/>
            <w:i w:val="false"/>
            <w:color w:val="007fcc"/>
            <w:sz w:val="24"/>
            <w:u w:val="single"/>
          </w:rPr>
          <w:t>Статья 15. Права и обязанности субъектов и должностных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114">
        <w:r>
          <w:rPr>
            <w:rFonts w:hint="default" w:ascii="Times New Roman" w:hAnsi="Times New Roman"/>
            <w:b w:val="false"/>
            <w:i w:val="false"/>
            <w:color w:val="007fcc"/>
            <w:sz w:val="24"/>
            <w:u w:val="single"/>
          </w:rPr>
          <w:t>Статья 16. Делопроизводство по обращениям физических 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117">
        <w:r>
          <w:rPr>
            <w:rFonts w:hint="default" w:ascii="Times New Roman" w:hAnsi="Times New Roman"/>
            <w:b w:val="false"/>
            <w:i w:val="false"/>
            <w:color w:val="007fcc"/>
            <w:sz w:val="24"/>
            <w:u w:val="single"/>
          </w:rPr>
          <w:t>Статья 17. Ответственность за нарушение законодательства Республики Казахстан о порядке рассмотрения обращений физических и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352541121">
        <w:r>
          <w:rPr>
            <w:rFonts w:hint="default" w:ascii="Times New Roman" w:hAnsi="Times New Roman"/>
            <w:b w:val="false"/>
            <w:i w:val="false"/>
            <w:color w:val="007fcc"/>
            <w:sz w:val="24"/>
            <w:u w:val="single"/>
          </w:rPr>
          <w:t>Статья 18. Порядок введения в действие настоящего Закона</w:t>
        </w:r>
      </w:hyperlink>
    </w:p>
    <w:bookmarkStart w:name="352540996"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общественные отношения, связанные с подачей и рассмотрением обращений физических и юридических лиц в целях реализации и защиты их прав, свобод и законных интересов.</w:t>
      </w:r>
    </w:p>
    <w:bookmarkEnd w:id="2"/>
    <w:bookmarkStart w:name="352540997" w:id="3"/>
    <w:p>
      <w:pPr>
        <w:spacing w:before="120" w:after="120" w:line="240"/>
        <w:ind w:left="0"/>
        <w:jc w:val="both"/>
      </w:pPr>
      <w:r>
        <w:rPr>
          <w:rFonts w:hint="default" w:ascii="Times New Roman" w:hAnsi="Times New Roman"/>
          <w:b/>
          <w:i w:val="false"/>
          <w:color w:val="000000"/>
          <w:sz w:val="24"/>
        </w:rPr>
        <w:t>Статья 1. Основные понятия, используемые в настоящем Законе</w:t>
      </w:r>
    </w:p>
    <w:bookmarkEnd w:id="3"/>
    <w:bookmarkStart w:name="352540998"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4"/>
    <w:bookmarkStart w:name="352540999"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заявление - ходатайство лица о содействии в реализации его прав и свобод или прав и свобод других лиц либо сообщение о нарушении законов и иных нормативных правовых актов, недостатках в работе субъектов, рассматривающих обращения, должностных лиц, либо критика их деятельности;</w:t>
      </w:r>
    </w:p>
    <w:bookmarkEnd w:id="5"/>
    <w:bookmarkStart w:name="66446302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r>
        <w:br/>
      </w:r>
      <w:r>
        <w:rPr>
          <w:rFonts w:hint="default" w:ascii="Times New Roman" w:hAnsi="Times New Roman"/>
          <w:b w:val="false"/>
          <w:i/>
          <w:color w:val="ff0000"/>
          <w:sz w:val="24"/>
        </w:rPr>
        <w:t xml:space="preserve">
Статья 1 дополнена подпунктом 1-1 в соответствии с Законом РК от </w:t>
      </w:r>
      <w:hyperlink r:id="rId1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(изменение вводится в действие с 01.01.2016 г.)</w:t>
      </w:r>
    </w:p>
    <w:bookmarkEnd w:id="6"/>
    <w:bookmarkStart w:name="670801851"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видеообращение - направленное субъекту, рассматривающему обращение, или должностному лицу индивидуальное или коллективное предложение, заявление, жалоба, запрос или отклик в видеоформате, осуществляемое Государственной корпорацией «Правительство для граждан»;</w:t>
      </w:r>
      <w:r>
        <w:br/>
      </w:r>
      <w:r>
        <w:rPr>
          <w:rFonts w:hint="default" w:ascii="Times New Roman" w:hAnsi="Times New Roman"/>
          <w:b w:val="false"/>
          <w:i/>
          <w:color w:val="ff0000"/>
          <w:sz w:val="24"/>
        </w:rPr>
        <w:t xml:space="preserve">
Статья 1 дополнена подпунктом 1-2 в соответствии с Законом РК от </w:t>
      </w:r>
      <w:hyperlink r:id="rId18">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(изменение вводится в действие с 01.01.2016 г.)</w:t>
      </w:r>
    </w:p>
    <w:bookmarkEnd w:id="7"/>
    <w:bookmarkStart w:name="35254100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анонимное обращение - обращение, по которому невозможно установить авторство, отсутствуют подпись, в том числе электронная цифровая подпись, почтовый адрес заявителя;</w:t>
      </w:r>
    </w:p>
    <w:bookmarkEnd w:id="8"/>
    <w:bookmarkStart w:name="35254100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повторное обращение - обращение, поступившее от одного и того же лица по одному и тому же вопросу не менее двух раз, в котором:</w:t>
      </w:r>
    </w:p>
    <w:bookmarkEnd w:id="9"/>
    <w:bookmarkStart w:name="35254100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обжалуется решение, принятое по предыдущему обращению;</w:t>
      </w:r>
    </w:p>
    <w:bookmarkEnd w:id="10"/>
    <w:bookmarkStart w:name="35254100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сообщается о несвоевременном рассмотрении ранее направленного обращения, если со времени его поступления истек установленный срок рассмотрения, но ответ заявителем не получен;</w:t>
      </w:r>
    </w:p>
    <w:bookmarkEnd w:id="11"/>
    <w:bookmarkStart w:name="35254100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указывается на другие недостатки, допущенные при рассмотрении и разрешении предыдущего обращения;</w:t>
      </w:r>
    </w:p>
    <w:bookmarkEnd w:id="12"/>
    <w:bookmarkStart w:name="664463023"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онлайн-прием - действие субъекта, должностного лица по принятию обращения физических и (или) юридических лиц посредством видеоконференцсвязи, осуществляемое Государственной корпорацией «Правительство для граждан»;</w:t>
      </w:r>
      <w:r>
        <w:br/>
      </w:r>
      <w:r>
        <w:rPr>
          <w:rFonts w:hint="default" w:ascii="Times New Roman" w:hAnsi="Times New Roman"/>
          <w:b w:val="false"/>
          <w:i/>
          <w:color w:val="ff0000"/>
          <w:sz w:val="24"/>
        </w:rPr>
        <w:t xml:space="preserve">
Статья 1 дополнена подпунктом 3-1 в соответствии с Законом РК от </w:t>
      </w:r>
      <w:hyperlink r:id="rId1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(изменение вводится в действие с 01.01.2016 г.)</w:t>
      </w:r>
    </w:p>
    <w:bookmarkEnd w:id="13"/>
    <w:bookmarkStart w:name="352541005"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обращение - направленное субъекту, рассматривающему обращение, или должностному лицу индивидуальное или коллективное письменное, устное либо в форме электронного документа, видеоконференцсвязи, видеообращения, предложение, заявление, жалоба, запрос или отклик;</w:t>
      </w:r>
      <w:r>
        <w:br/>
      </w:r>
      <w:r>
        <w:rPr>
          <w:rFonts w:hint="default" w:ascii="Times New Roman" w:hAnsi="Times New Roman"/>
          <w:b w:val="false"/>
          <w:i/>
          <w:color w:val="ff0000"/>
          <w:sz w:val="24"/>
        </w:rPr>
        <w:t xml:space="preserve">
Подпункт 4 изменен в соответствии с Законом РК от </w:t>
      </w:r>
      <w:hyperlink r:id="rId2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2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14"/>
    <w:bookmarkStart w:name="35254100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субъекты, рассматривающие обращения, (далее - субъекты) - государственные органы, органы местного самоуправления, юридические лица со стопроцентным участием государства либо предоставляющие товары (работы, услуги) в соответствии с условиями государственного заказа и (или) государственного закупа, которые вправе рассматривать и принимать решения по обращениям физических и юридических лиц в соответствии с их компетенцией, а также </w:t>
      </w:r>
      <w:hyperlink r:id="rId22">
        <w:r>
          <w:rPr>
            <w:rFonts w:hint="default" w:ascii="Times New Roman" w:hAnsi="Times New Roman"/>
            <w:b w:val="false"/>
            <w:i w:val="false"/>
            <w:color w:val="007fcc"/>
            <w:sz w:val="24"/>
            <w:u w:val="single"/>
          </w:rPr>
          <w:t>субъекты крупного предпринимательства</w:t>
        </w:r>
      </w:hyperlink>
      <w:r>
        <w:rPr>
          <w:rFonts w:hint="default" w:ascii="Times New Roman" w:hAnsi="Times New Roman"/>
          <w:b w:val="false"/>
          <w:i w:val="false"/>
          <w:color w:val="000000"/>
          <w:sz w:val="24"/>
        </w:rPr>
        <w:t xml:space="preserve"> по обращениям физических и юридических лиц, с которыми заключен договор на поставку (выполнение, оказание) им товаров (работ, услуг);</w:t>
      </w:r>
      <w:r>
        <w:br/>
      </w:r>
      <w:r>
        <w:rPr>
          <w:rFonts w:hint="default" w:ascii="Times New Roman" w:hAnsi="Times New Roman"/>
          <w:b w:val="false"/>
          <w:i/>
          <w:color w:val="ff0000"/>
          <w:sz w:val="24"/>
        </w:rPr>
        <w:t xml:space="preserve">
Подпункт 5 изменен Законом РК от </w:t>
      </w:r>
      <w:hyperlink r:id="rId2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p>
    <w:bookmarkEnd w:id="15"/>
    <w:bookmarkStart w:name="352541007"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16"/>
    <w:bookmarkStart w:name="35254100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прием обращения - действие субъекта, должностного лица по принятию обращения физических и (или) юридических лиц;</w:t>
      </w:r>
    </w:p>
    <w:bookmarkEnd w:id="17"/>
    <w:bookmarkStart w:name="35254100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рассмотрение обращения - принятие субъектом, должностным лицом в пределах своей компетенции по зарегистрированному обращению решения в соответствии с законодательством Республики Казахстан;</w:t>
      </w:r>
    </w:p>
    <w:bookmarkEnd w:id="18"/>
    <w:bookmarkStart w:name="352541010"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19"/>
    <w:bookmarkStart w:name="352541011"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запрос - просьба лица о предоставлении информации по интересующим вопросам личного или общественного характера;</w:t>
      </w:r>
    </w:p>
    <w:bookmarkEnd w:id="20"/>
    <w:bookmarkStart w:name="352541012"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предложение - рекомендация лица по совершенствованию законов и иных нормативных правовых актов,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21"/>
    <w:bookmarkStart w:name="35254101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отклик - выражение лицом своего отношения к проводимой государством внутренней и внешней политике, а также к событиям и явлениям общественного характера;</w:t>
      </w:r>
    </w:p>
    <w:bookmarkEnd w:id="22"/>
    <w:bookmarkStart w:name="352541014"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жалоба - требование лица о восстановлении или защите нарушенных прав, свобод или законных интересов его или других лиц, об устранении неправомерных действий или бездействия государственных органов, органов местного самоуправления, юридических лиц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w:t>
      </w:r>
      <w:hyperlink r:id="rId25">
        <w:r>
          <w:rPr>
            <w:rFonts w:hint="default" w:ascii="Times New Roman" w:hAnsi="Times New Roman"/>
            <w:b w:val="false"/>
            <w:i w:val="false"/>
            <w:color w:val="007fcc"/>
            <w:sz w:val="24"/>
            <w:u w:val="single"/>
          </w:rPr>
          <w:t>субъектов крупного предпринимательства</w:t>
        </w:r>
      </w:hyperlink>
      <w:r>
        <w:rPr>
          <w:rFonts w:hint="default" w:ascii="Times New Roman" w:hAnsi="Times New Roman"/>
          <w:b w:val="false"/>
          <w:i w:val="false"/>
          <w:color w:val="000000"/>
          <w:sz w:val="24"/>
        </w:rPr>
        <w:t xml:space="preserve"> по обращениям физических и юридических лиц, с которыми заключен договор на поставку (выполнение, оказание) им товаров (работ, услуг), их должностных лиц, а также отмене их незаконных решений.</w:t>
      </w:r>
      <w:r>
        <w:br/>
      </w:r>
      <w:r>
        <w:rPr>
          <w:rFonts w:hint="default" w:ascii="Times New Roman" w:hAnsi="Times New Roman"/>
          <w:b w:val="false"/>
          <w:i/>
          <w:color w:val="ff0000"/>
          <w:sz w:val="24"/>
        </w:rPr>
        <w:t xml:space="preserve">
Подпункт 13 изменен Законом РК от </w:t>
      </w:r>
      <w:hyperlink r:id="rId26">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2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p>
    <w:bookmarkEnd w:id="23"/>
    <w:bookmarkStart w:name="352541015" w:id="24"/>
    <w:p>
      <w:pPr>
        <w:spacing w:before="120" w:after="120" w:line="240"/>
        <w:ind w:left="0"/>
        <w:jc w:val="both"/>
      </w:pPr>
      <w:r>
        <w:rPr>
          <w:rFonts w:hint="default" w:ascii="Times New Roman" w:hAnsi="Times New Roman"/>
          <w:b/>
          <w:i w:val="false"/>
          <w:color w:val="000000"/>
          <w:sz w:val="24"/>
        </w:rPr>
        <w:t>Статья 2. Законодательство Республики Казахстан о порядке рассмотрения обращений физических и юридических лиц</w:t>
      </w:r>
    </w:p>
    <w:bookmarkEnd w:id="24"/>
    <w:bookmarkStart w:name="352541017"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 порядке рассмотрения обращений физических и юридических лиц основывается на </w:t>
      </w:r>
      <w:hyperlink r:id="rId28">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w:t>
      </w:r>
      <w:hyperlink r:id="rId29">
        <w:r>
          <w:rPr>
            <w:rFonts w:hint="default" w:ascii="Times New Roman" w:hAnsi="Times New Roman"/>
            <w:b w:val="false"/>
            <w:i w:val="false"/>
            <w:color w:val="007fcc"/>
            <w:sz w:val="24"/>
            <w:u w:val="single"/>
          </w:rPr>
          <w:t>состоит</w:t>
        </w:r>
      </w:hyperlink>
      <w:r>
        <w:rPr>
          <w:rFonts w:hint="default" w:ascii="Times New Roman" w:hAnsi="Times New Roman"/>
          <w:b w:val="false"/>
          <w:i w:val="false"/>
          <w:color w:val="000000"/>
          <w:sz w:val="24"/>
        </w:rPr>
        <w:t xml:space="preserve"> из настоящего Закона и </w:t>
      </w:r>
      <w:hyperlink r:id="rId30">
        <w:r>
          <w:rPr>
            <w:rFonts w:hint="default" w:ascii="Times New Roman" w:hAnsi="Times New Roman"/>
            <w:b w:val="false"/>
            <w:i w:val="false"/>
            <w:color w:val="007fcc"/>
            <w:sz w:val="24"/>
            <w:u w:val="single"/>
          </w:rPr>
          <w:t>иных</w:t>
        </w:r>
      </w:hyperlink>
      <w:r>
        <w:rPr>
          <w:rFonts w:hint="default" w:ascii="Times New Roman" w:hAnsi="Times New Roman"/>
          <w:b w:val="false"/>
          <w:i w:val="false"/>
          <w:color w:val="000000"/>
          <w:sz w:val="24"/>
        </w:rPr>
        <w:t xml:space="preserve"> </w:t>
      </w:r>
      <w:hyperlink r:id="rId31">
        <w:r>
          <w:rPr>
            <w:rFonts w:hint="default" w:ascii="Times New Roman" w:hAnsi="Times New Roman"/>
            <w:b w:val="false"/>
            <w:i w:val="false"/>
            <w:color w:val="007fcc"/>
            <w:sz w:val="24"/>
            <w:u w:val="single"/>
          </w:rPr>
          <w:t>нормативных</w:t>
        </w:r>
      </w:hyperlink>
      <w:r>
        <w:rPr>
          <w:rFonts w:hint="default" w:ascii="Times New Roman" w:hAnsi="Times New Roman"/>
          <w:b w:val="false"/>
          <w:i w:val="false"/>
          <w:color w:val="000000"/>
          <w:sz w:val="24"/>
        </w:rPr>
        <w:t xml:space="preserve"> </w:t>
      </w:r>
      <w:hyperlink r:id="rId32">
        <w:r>
          <w:rPr>
            <w:rFonts w:hint="default" w:ascii="Times New Roman" w:hAnsi="Times New Roman"/>
            <w:b w:val="false"/>
            <w:i w:val="false"/>
            <w:color w:val="007fcc"/>
            <w:sz w:val="24"/>
            <w:u w:val="single"/>
          </w:rPr>
          <w:t>правовых</w:t>
        </w:r>
      </w:hyperlink>
      <w:r>
        <w:rPr>
          <w:rFonts w:hint="default" w:ascii="Times New Roman" w:hAnsi="Times New Roman"/>
          <w:b w:val="false"/>
          <w:i w:val="false"/>
          <w:color w:val="000000"/>
          <w:sz w:val="24"/>
        </w:rPr>
        <w:t xml:space="preserve"> </w:t>
      </w:r>
      <w:hyperlink r:id="rId33">
        <w:r>
          <w:rPr>
            <w:rFonts w:hint="default" w:ascii="Times New Roman" w:hAnsi="Times New Roman"/>
            <w:b w:val="false"/>
            <w:i w:val="false"/>
            <w:color w:val="007fcc"/>
            <w:sz w:val="24"/>
            <w:u w:val="single"/>
          </w:rPr>
          <w:t>актов</w:t>
        </w:r>
      </w:hyperlink>
      <w:r>
        <w:rPr>
          <w:rFonts w:hint="default" w:ascii="Times New Roman" w:hAnsi="Times New Roman"/>
          <w:b w:val="false"/>
          <w:i w:val="false"/>
          <w:color w:val="000000"/>
          <w:sz w:val="24"/>
        </w:rPr>
        <w:t xml:space="preserve"> </w:t>
      </w:r>
      <w:hyperlink r:id="rId3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35">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25"/>
    <w:bookmarkStart w:name="352541018"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установлены настоящим Законом, то применяются правила международного договора.</w:t>
      </w:r>
    </w:p>
    <w:bookmarkEnd w:id="26"/>
    <w:bookmarkStart w:name="352541019" w:id="27"/>
    <w:p>
      <w:pPr>
        <w:spacing w:before="120" w:after="120" w:line="240"/>
        <w:ind w:left="0"/>
        <w:jc w:val="both"/>
      </w:pPr>
      <w:r>
        <w:rPr>
          <w:rFonts w:hint="default" w:ascii="Times New Roman" w:hAnsi="Times New Roman"/>
          <w:b/>
          <w:i w:val="false"/>
          <w:color w:val="000000"/>
          <w:sz w:val="24"/>
        </w:rPr>
        <w:t>Статья 3. Сфера действия настоящего Закона</w:t>
      </w:r>
    </w:p>
    <w:bookmarkEnd w:id="27"/>
    <w:bookmarkStart w:name="352541020"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Действие настоящего Закона распространяется на физических и юридических лиц, подавших обращения, на субъекты и должностных лиц, рассматривающих обращения.</w:t>
      </w:r>
    </w:p>
    <w:bookmarkEnd w:id="28"/>
    <w:bookmarkStart w:name="352541021"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Действие настоящего Закона не распространяется на обращения физических и юридических лиц, порядок рассмотрения которых установлен законодательством Республики Казахстан об </w:t>
      </w:r>
      <w:hyperlink r:id="rId36">
        <w:r>
          <w:rPr>
            <w:rFonts w:hint="default" w:ascii="Times New Roman" w:hAnsi="Times New Roman"/>
            <w:b w:val="false"/>
            <w:i w:val="false"/>
            <w:color w:val="007fcc"/>
            <w:sz w:val="24"/>
            <w:u w:val="single"/>
          </w:rPr>
          <w:t>административных правонарушениях</w:t>
        </w:r>
      </w:hyperlink>
      <w:r>
        <w:rPr>
          <w:rFonts w:hint="default" w:ascii="Times New Roman" w:hAnsi="Times New Roman"/>
          <w:b w:val="false"/>
          <w:i w:val="false"/>
          <w:color w:val="000000"/>
          <w:sz w:val="24"/>
        </w:rPr>
        <w:t xml:space="preserve">, </w:t>
      </w:r>
      <w:hyperlink r:id="rId37">
        <w:r>
          <w:rPr>
            <w:rFonts w:hint="default" w:ascii="Times New Roman" w:hAnsi="Times New Roman"/>
            <w:b w:val="false"/>
            <w:i w:val="false"/>
            <w:color w:val="007fcc"/>
            <w:sz w:val="24"/>
            <w:u w:val="single"/>
          </w:rPr>
          <w:t>уголовно-процессуальным</w:t>
        </w:r>
      </w:hyperlink>
      <w:r>
        <w:rPr>
          <w:rFonts w:hint="default" w:ascii="Times New Roman" w:hAnsi="Times New Roman"/>
          <w:b w:val="false"/>
          <w:i w:val="false"/>
          <w:color w:val="000000"/>
          <w:sz w:val="24"/>
        </w:rPr>
        <w:t xml:space="preserve">, </w:t>
      </w:r>
      <w:hyperlink r:id="rId38">
        <w:r>
          <w:rPr>
            <w:rFonts w:hint="default" w:ascii="Times New Roman" w:hAnsi="Times New Roman"/>
            <w:b w:val="false"/>
            <w:i w:val="false"/>
            <w:color w:val="007fcc"/>
            <w:sz w:val="24"/>
            <w:u w:val="single"/>
          </w:rPr>
          <w:t>гражданским процессуальным</w:t>
        </w:r>
      </w:hyperlink>
      <w:r>
        <w:rPr>
          <w:rFonts w:hint="default" w:ascii="Times New Roman" w:hAnsi="Times New Roman"/>
          <w:b w:val="false"/>
          <w:i w:val="false"/>
          <w:color w:val="000000"/>
          <w:sz w:val="24"/>
        </w:rPr>
        <w:t xml:space="preserve"> законодательством Республики Казахстан.</w:t>
      </w:r>
    </w:p>
    <w:bookmarkEnd w:id="29"/>
    <w:bookmarkStart w:name="45365232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Сроки рассмотрения жалоб по вопросам оказания государственных услуг устанавливаются </w:t>
      </w:r>
      <w:hyperlink r:id="rId3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услугах»</w:t>
      </w:r>
      <w:r>
        <w:br/>
      </w:r>
      <w:r>
        <w:rPr>
          <w:rFonts w:hint="default" w:ascii="Times New Roman" w:hAnsi="Times New Roman"/>
          <w:b w:val="false"/>
          <w:i/>
          <w:color w:val="ff0000"/>
          <w:sz w:val="24"/>
        </w:rPr>
        <w:t xml:space="preserve">
Статья 3 дополнена пунктом 2-1 в соответствии Законом РК от </w:t>
      </w:r>
      <w:hyperlink r:id="rId40">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 89-V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20.04.2013 г.</w:t>
      </w:r>
    </w:p>
    <w:bookmarkEnd w:id="30"/>
    <w:bookmarkStart w:name="662325081"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Действие настоящего Закона, за исключением </w:t>
      </w:r>
      <w:hyperlink r:id="rId41">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7, </w:t>
      </w:r>
      <w:hyperlink r:id="rId42">
        <w:r>
          <w:rPr>
            <w:rFonts w:hint="default" w:ascii="Times New Roman" w:hAnsi="Times New Roman"/>
            <w:b w:val="false"/>
            <w:i w:val="false"/>
            <w:color w:val="007fcc"/>
            <w:sz w:val="24"/>
            <w:u w:val="single"/>
          </w:rPr>
          <w:t>подпункта 12)</w:t>
        </w:r>
      </w:hyperlink>
      <w:r>
        <w:rPr>
          <w:rFonts w:hint="default" w:ascii="Times New Roman" w:hAnsi="Times New Roman"/>
          <w:b w:val="false"/>
          <w:i w:val="false"/>
          <w:color w:val="000000"/>
          <w:sz w:val="24"/>
        </w:rPr>
        <w:t xml:space="preserve"> статьи 15 и </w:t>
      </w:r>
      <w:hyperlink r:id="rId43">
        <w:r>
          <w:rPr>
            <w:rFonts w:hint="default" w:ascii="Times New Roman" w:hAnsi="Times New Roman"/>
            <w:b w:val="false"/>
            <w:i w:val="false"/>
            <w:color w:val="007fcc"/>
            <w:sz w:val="24"/>
            <w:u w:val="single"/>
          </w:rPr>
          <w:t>статьи 16</w:t>
        </w:r>
      </w:hyperlink>
      <w:r>
        <w:rPr>
          <w:rFonts w:hint="default" w:ascii="Times New Roman" w:hAnsi="Times New Roman"/>
          <w:b w:val="false"/>
          <w:i w:val="false"/>
          <w:color w:val="000000"/>
          <w:sz w:val="24"/>
        </w:rPr>
        <w:t xml:space="preserve">, не распространяется на общественные отношения, связанные с обращениями физических и юридических лиц, содержащими только запросы о предоставлении информации, полученной или созданной субъектами, регулируемые </w:t>
      </w:r>
      <w:hyperlink r:id="rId4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доступе к информации».</w:t>
      </w:r>
      <w:r>
        <w:br/>
      </w:r>
      <w:r>
        <w:rPr>
          <w:rFonts w:hint="default" w:ascii="Times New Roman" w:hAnsi="Times New Roman"/>
          <w:b w:val="false"/>
          <w:i/>
          <w:color w:val="ff0000"/>
          <w:sz w:val="24"/>
        </w:rPr>
        <w:t xml:space="preserve">
Статья 3 дополнена пунктом 2-2 в соответствии с Законом РК от </w:t>
      </w:r>
      <w:hyperlink r:id="rId45">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404-V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19.11.2015 г. № 222 (28098)</w:t>
      </w:r>
    </w:p>
    <w:bookmarkEnd w:id="31"/>
    <w:bookmarkStart w:name="667320870"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Порядок рассмотрения жалоб в сфере государственных закупок осуществляется в соответствии с настоящим Законом с учетом особенностей, установленных </w:t>
      </w:r>
      <w:hyperlink r:id="rId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w:t>
      </w:r>
      <w:r>
        <w:br/>
      </w:r>
      <w:r>
        <w:rPr>
          <w:rFonts w:hint="default" w:ascii="Times New Roman" w:hAnsi="Times New Roman"/>
          <w:b w:val="false"/>
          <w:i/>
          <w:color w:val="ff0000"/>
          <w:sz w:val="24"/>
        </w:rPr>
        <w:t xml:space="preserve">
Статья 3 дополнена пунктом 2-3 в соответствии с Законом РК от </w:t>
      </w:r>
      <w:hyperlink r:id="rId47">
        <w:r>
          <w:rPr>
            <w:rFonts w:hint="default" w:ascii="Times New Roman" w:hAnsi="Times New Roman"/>
            <w:b w:val="false"/>
            <w:i/>
            <w:color w:val="007fcc"/>
            <w:sz w:val="24"/>
            <w:u w:val="single"/>
          </w:rPr>
          <w:t>04.12.2015</w:t>
        </w:r>
      </w:hyperlink>
      <w:r>
        <w:rPr>
          <w:rFonts w:hint="default" w:ascii="Times New Roman" w:hAnsi="Times New Roman"/>
          <w:b w:val="false"/>
          <w:i/>
          <w:color w:val="ff0000"/>
          <w:sz w:val="24"/>
        </w:rPr>
        <w:t xml:space="preserve"> г. № 435-V (изменение вводится в действие с 01.01.2016 г.)</w:t>
      </w:r>
    </w:p>
    <w:bookmarkEnd w:id="32"/>
    <w:bookmarkStart w:name="1179435756"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Порядок рассмотрения жалоб по вопросам налогообложения и таможенного регулирования осуществляется в соответствии с настоящим Законом с учетом особенностей, установленных налоговым и таможенным законодательством Республики Казахстан.</w:t>
      </w:r>
      <w:r>
        <w:br/>
      </w:r>
      <w:r>
        <w:rPr>
          <w:rFonts w:hint="default" w:ascii="Times New Roman" w:hAnsi="Times New Roman"/>
          <w:b w:val="false"/>
          <w:i/>
          <w:color w:val="ff0000"/>
          <w:sz w:val="24"/>
        </w:rPr>
        <w:t xml:space="preserve">
Статья 3 дополнена пунктом 2-4 в соответствии с Законом РК от </w:t>
      </w:r>
      <w:hyperlink r:id="rId48">
        <w:r>
          <w:rPr>
            <w:rFonts w:hint="default" w:ascii="Times New Roman" w:hAnsi="Times New Roman"/>
            <w:b w:val="false"/>
            <w:i/>
            <w:color w:val="007fcc"/>
            <w:sz w:val="24"/>
            <w:u w:val="single"/>
          </w:rPr>
          <w:t>30.11.2016</w:t>
        </w:r>
      </w:hyperlink>
      <w:r>
        <w:rPr>
          <w:rFonts w:hint="default" w:ascii="Times New Roman" w:hAnsi="Times New Roman"/>
          <w:b w:val="false"/>
          <w:i/>
          <w:color w:val="ff0000"/>
          <w:sz w:val="24"/>
        </w:rPr>
        <w:t xml:space="preserve"> г. № 26-VI (изменение вводится в действие с 01.07.2017 г.)</w:t>
      </w:r>
    </w:p>
    <w:bookmarkEnd w:id="33"/>
    <w:bookmarkStart w:name="352541022" w:id="3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xml:space="preserve">
3. Юридические лица, предоставляющие товары (работы, услуги) в соответствии с условиями государственного заказа и (или) </w:t>
      </w:r>
      <w:hyperlink r:id="rId49">
        <w:r>
          <w:rPr>
            <w:b w:val="false"/>
            <w:i w:val="false"/>
            <w:color w:val="007fcc"/>
            <w:sz w:val="24"/>
            <w:u w:val="single"/>
          </w:rPr>
          <w:t>государственного закупа</w:t>
        </w:r>
      </w:hyperlink>
      <w:r>
        <w:rPr>
          <w:b w:val="false"/>
          <w:i w:val="false"/>
          <w:color w:val="000000"/>
          <w:sz w:val="24"/>
        </w:rPr>
        <w:t>, рассматривают обращения по вопросам предоставления указанных товаров (работ, услуг) в соответствии с настоящим Законом, если иное не предусмотрено законами Республики Казахстан.</w:t>
      </w:r>
    </w:p>
    <w:bookmarkEnd w:id="34"/>
    <w:bookmarkStart w:name="352541023" w:id="35"/>
    <w:p>
      <w:pPr>
        <w:spacing w:before="120" w:after="120" w:line="240"/>
        <w:ind w:left="0"/>
        <w:jc w:val="both"/>
      </w:pPr>
      <w:r>
        <w:rPr>
          <w:rFonts w:hint="default" w:ascii="Times New Roman" w:hAnsi="Times New Roman"/>
          <w:b/>
          <w:i w:val="false"/>
          <w:color w:val="000000"/>
          <w:sz w:val="24"/>
        </w:rPr>
        <w:t>Статья 4. Принципы настоящего Закона</w:t>
      </w:r>
    </w:p>
    <w:bookmarkEnd w:id="35"/>
    <w:bookmarkStart w:name="352541024"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принципами регулирования правоотношений, связанных с рассмотрением обращений физических и юридических лиц, являются:</w:t>
      </w:r>
    </w:p>
    <w:bookmarkEnd w:id="36"/>
    <w:bookmarkStart w:name="352541025"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законность;</w:t>
      </w:r>
    </w:p>
    <w:bookmarkEnd w:id="37"/>
    <w:bookmarkStart w:name="352541026"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единство требований к обращениям;</w:t>
      </w:r>
    </w:p>
    <w:bookmarkEnd w:id="38"/>
    <w:bookmarkStart w:name="352541027"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гарантии соблюдения прав, свобод и законных интересов физических и юридических лиц;</w:t>
      </w:r>
    </w:p>
    <w:bookmarkEnd w:id="39"/>
    <w:bookmarkStart w:name="352541028"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недопустимость проявлений бюрократизма и волокиты при рассмотрении обращений;</w:t>
      </w:r>
    </w:p>
    <w:bookmarkEnd w:id="40"/>
    <w:bookmarkStart w:name="352541029"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равенство физических и юридических лиц;</w:t>
      </w:r>
    </w:p>
    <w:bookmarkEnd w:id="41"/>
    <w:bookmarkStart w:name="352541030"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прозрачность деятельности субъектов и должностных лиц при рассмотрении обращений.</w:t>
      </w:r>
    </w:p>
    <w:bookmarkEnd w:id="42"/>
    <w:bookmarkStart w:name="352541031" w:id="43"/>
    <w:p>
      <w:pPr>
        <w:spacing w:before="120" w:after="120" w:line="240"/>
        <w:ind w:left="0"/>
        <w:jc w:val="both"/>
      </w:pPr>
      <w:r>
        <w:rPr>
          <w:rFonts w:hint="default" w:ascii="Times New Roman" w:hAnsi="Times New Roman"/>
          <w:b/>
          <w:i w:val="false"/>
          <w:color w:val="000000"/>
          <w:sz w:val="24"/>
        </w:rPr>
        <w:t>Статья 5. Обращения, не подлежащие рассмотрению</w:t>
      </w:r>
    </w:p>
    <w:bookmarkEnd w:id="43"/>
    <w:bookmarkStart w:name="352541032"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подлежат рассмотрению:</w:t>
      </w:r>
    </w:p>
    <w:bookmarkEnd w:id="44"/>
    <w:bookmarkStart w:name="352541033"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анонимное обращение, за исключением случаев, когда в таком обращении содержатся сведения о готовящихся или совершенных </w:t>
      </w:r>
      <w:hyperlink r:id="rId50">
        <w:r>
          <w:rPr>
            <w:rFonts w:hint="default" w:ascii="Times New Roman" w:hAnsi="Times New Roman"/>
            <w:b w:val="false"/>
            <w:i w:val="false"/>
            <w:color w:val="007fcc"/>
            <w:sz w:val="24"/>
            <w:u w:val="single"/>
          </w:rPr>
          <w:t>уголовных правонарушениях</w:t>
        </w:r>
      </w:hyperlink>
      <w:r>
        <w:rPr>
          <w:rFonts w:hint="default" w:ascii="Times New Roman" w:hAnsi="Times New Roman"/>
          <w:b w:val="false"/>
          <w:i w:val="false"/>
          <w:color w:val="000000"/>
          <w:sz w:val="24"/>
        </w:rPr>
        <w:t xml:space="preserve">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w:t>
      </w:r>
      <w:r>
        <w:br/>
      </w:r>
      <w:r>
        <w:rPr>
          <w:rFonts w:hint="default" w:ascii="Times New Roman" w:hAnsi="Times New Roman"/>
          <w:b w:val="false"/>
          <w:i/>
          <w:color w:val="ff0000"/>
          <w:sz w:val="24"/>
        </w:rPr>
        <w:t xml:space="preserve">
Подпункт 1 изменен в соответствии с Законом РК от </w:t>
      </w:r>
      <w:hyperlink r:id="rId51">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 227-V (см. редакцию от </w:t>
      </w:r>
      <w:hyperlink r:id="rId52">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(изменение вводится в действие с 01.01.2015 г.)</w:t>
      </w:r>
    </w:p>
    <w:bookmarkEnd w:id="45"/>
    <w:bookmarkStart w:name="352541034"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обращение, в котором не изложена суть вопроса.</w:t>
      </w:r>
    </w:p>
    <w:bookmarkEnd w:id="46"/>
    <w:bookmarkStart w:name="352541035"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условия, послужившие основанием для оставления обращения без рассмотрения, в последующем были устранены, субъект или должностное лицо обязаны рассматривать указанное обращение.</w:t>
      </w:r>
    </w:p>
    <w:bookmarkEnd w:id="47"/>
    <w:bookmarkStart w:name="352541036" w:id="48"/>
    <w:p>
      <w:pPr>
        <w:spacing w:before="120" w:after="120" w:line="240"/>
        <w:ind w:left="0"/>
        <w:jc w:val="both"/>
      </w:pPr>
      <w:r>
        <w:rPr>
          <w:rFonts w:hint="default" w:ascii="Times New Roman" w:hAnsi="Times New Roman"/>
          <w:b/>
          <w:i w:val="false"/>
          <w:color w:val="000000"/>
          <w:sz w:val="24"/>
        </w:rPr>
        <w:t>Статья 6. Требования к письменному обращению, видеообращению и видеоконференцсвязи</w:t>
      </w:r>
      <w:r>
        <w:br/>
      </w:r>
      <w:r>
        <w:rPr>
          <w:rFonts w:hint="default" w:ascii="Times New Roman" w:hAnsi="Times New Roman"/>
          <w:b/>
          <w:i/>
          <w:color w:val="ff0000"/>
          <w:sz w:val="24"/>
        </w:rPr>
        <w:t xml:space="preserve">
Заголовок статьи 6 изложен в новой редакции Закона РК от </w:t>
      </w:r>
      <w:hyperlink r:id="rId53">
        <w:r>
          <w:rPr>
            <w:rFonts w:hint="default" w:ascii="Times New Roman" w:hAnsi="Times New Roman"/>
            <w:b/>
            <w:i/>
            <w:color w:val="007fcc"/>
            <w:sz w:val="24"/>
            <w:u w:val="single"/>
          </w:rPr>
          <w:t>24.11.2015</w:t>
        </w:r>
      </w:hyperlink>
      <w:r>
        <w:rPr>
          <w:rFonts w:hint="default" w:ascii="Times New Roman" w:hAnsi="Times New Roman"/>
          <w:b/>
          <w:i/>
          <w:color w:val="ff0000"/>
          <w:sz w:val="24"/>
        </w:rPr>
        <w:t xml:space="preserve"> г. № 419-V (см. редакцию от </w:t>
      </w:r>
      <w:hyperlink r:id="rId54">
        <w:r>
          <w:rPr>
            <w:rFonts w:hint="default" w:ascii="Times New Roman" w:hAnsi="Times New Roman"/>
            <w:b/>
            <w:i/>
            <w:color w:val="007fcc"/>
            <w:sz w:val="24"/>
            <w:u w:val="single"/>
          </w:rPr>
          <w:t>16.11.2015</w:t>
        </w:r>
      </w:hyperlink>
      <w:r>
        <w:rPr>
          <w:rFonts w:hint="default" w:ascii="Times New Roman" w:hAnsi="Times New Roman"/>
          <w:b/>
          <w:i/>
          <w:color w:val="ff0000"/>
          <w:sz w:val="24"/>
        </w:rPr>
        <w:t xml:space="preserve"> г.) (изменение вводится в действие с 01.01.2016 г.)</w:t>
      </w:r>
    </w:p>
    <w:bookmarkEnd w:id="48"/>
    <w:bookmarkStart w:name="352541037"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Обращение должно адресоваться субъекту или должностному лицу, в компетенцию которого входит разрешение поставленных в обращении вопросов.</w:t>
      </w:r>
    </w:p>
    <w:bookmarkEnd w:id="49"/>
    <w:bookmarkStart w:name="352541038"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обращении физического лица указываются его фамилия, имя, а также по желанию отчество, индивидуальный идентификационный номер (при его наличии), почтовый адрес, юридического лица - его наименование, почтовый адрес, бизнес-идентификационный номер. Обращение должно быть подписано физическим лицом или представителем юридического лица.</w:t>
      </w:r>
      <w:r>
        <w:br/>
      </w:r>
      <w:r>
        <w:rPr>
          <w:rFonts w:hint="default" w:ascii="Times New Roman" w:hAnsi="Times New Roman"/>
          <w:b w:val="false"/>
          <w:i/>
          <w:color w:val="ff0000"/>
          <w:sz w:val="24"/>
        </w:rPr>
        <w:t xml:space="preserve">
Пункт 2 изменен в соответствии с Законом РК от </w:t>
      </w:r>
      <w:hyperlink r:id="rId5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56">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(изменение вводится в действие с 01.01.2015 г.)</w:t>
      </w:r>
    </w:p>
    <w:bookmarkEnd w:id="50"/>
    <w:bookmarkStart w:name="352541039"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p>
    <w:bookmarkEnd w:id="51"/>
    <w:bookmarkStart w:name="35254104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Заявителю, непосредственно обратившемуся письменно либо посредством видеообращения к субъекту, выдается талон с указанием даты и времени, фамилии и инициалов лица, принявшего обращение.</w:t>
      </w:r>
      <w:r>
        <w:br/>
      </w:r>
      <w:r>
        <w:rPr>
          <w:rFonts w:hint="default" w:ascii="Times New Roman" w:hAnsi="Times New Roman"/>
          <w:b w:val="false"/>
          <w:i/>
          <w:color w:val="ff0000"/>
          <w:sz w:val="24"/>
        </w:rPr>
        <w:t xml:space="preserve">
Пункт 3 изменен в соответствии с Законом РК от </w:t>
      </w:r>
      <w:hyperlink r:id="rId57">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58">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52"/>
    <w:bookmarkStart w:name="664463027"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w:t>
      </w:r>
      <w:hyperlink r:id="rId59">
        <w:r>
          <w:rPr>
            <w:rFonts w:hint="default" w:ascii="Times New Roman" w:hAnsi="Times New Roman"/>
            <w:b w:val="false"/>
            <w:i w:val="false"/>
            <w:color w:val="007fcc"/>
            <w:sz w:val="24"/>
            <w:u w:val="single"/>
          </w:rPr>
          <w:t>обращения</w:t>
        </w:r>
      </w:hyperlink>
      <w:r>
        <w:rPr>
          <w:rFonts w:hint="default" w:ascii="Times New Roman" w:hAnsi="Times New Roman"/>
          <w:b w:val="false"/>
          <w:i w:val="false"/>
          <w:color w:val="000000"/>
          <w:sz w:val="24"/>
        </w:rPr>
        <w:t xml:space="preserve"> посредством видеоконференцсвязи или видеообращения физических и юридических лиц к руководителям государственных органов и их заместителям определяется уполномоченным органом в сфере информатизации.</w:t>
      </w:r>
      <w:r>
        <w:br/>
      </w:r>
      <w:r>
        <w:rPr>
          <w:rFonts w:hint="default" w:ascii="Times New Roman" w:hAnsi="Times New Roman"/>
          <w:b w:val="false"/>
          <w:i/>
          <w:color w:val="ff0000"/>
          <w:sz w:val="24"/>
        </w:rPr>
        <w:t xml:space="preserve">
Статья 6 дополнена пунктом 4 в соответствии с Законом РК от </w:t>
      </w:r>
      <w:hyperlink r:id="rId6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61">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(изменение вводится в действие с 01.01.2016 г.)</w:t>
      </w:r>
    </w:p>
    <w:bookmarkEnd w:id="53"/>
    <w:bookmarkStart w:name="352541041" w:id="54"/>
    <w:p>
      <w:pPr>
        <w:spacing w:before="120" w:after="120" w:line="240"/>
        <w:ind w:left="0"/>
        <w:jc w:val="both"/>
      </w:pPr>
      <w:r>
        <w:rPr>
          <w:rFonts w:hint="default" w:ascii="Times New Roman" w:hAnsi="Times New Roman"/>
          <w:b/>
          <w:i w:val="false"/>
          <w:color w:val="000000"/>
          <w:sz w:val="24"/>
        </w:rPr>
        <w:t>Статья 7. Прием, регистрация и учет обращений физических и юридических лиц</w:t>
      </w:r>
    </w:p>
    <w:bookmarkEnd w:id="54"/>
    <w:bookmarkStart w:name="352541043"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Обращения, поданные в порядке, установленном настоящим Законом, подлежат обязательному приему, регистрации, учету и рассмотрению.</w:t>
      </w:r>
    </w:p>
    <w:bookmarkEnd w:id="55"/>
    <w:bookmarkStart w:name="35254104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в приеме обращения запрещается.</w:t>
      </w:r>
    </w:p>
    <w:bookmarkEnd w:id="56"/>
    <w:bookmarkStart w:name="35254104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Учет обращений физических и юридических лиц, поступающих в государственные органы, органы местного самоуправления, юридические лица со стопроцентным участием государства, осуществляется в порядке, </w:t>
      </w:r>
      <w:hyperlink r:id="rId62">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r>
        <w:br/>
      </w:r>
      <w:r>
        <w:rPr>
          <w:rFonts w:hint="default" w:ascii="Times New Roman" w:hAnsi="Times New Roman"/>
          <w:b w:val="false"/>
          <w:i/>
          <w:color w:val="ff0000"/>
          <w:sz w:val="24"/>
        </w:rPr>
        <w:t xml:space="preserve">
Пункт 2 изменен Законом РК от </w:t>
      </w:r>
      <w:hyperlink r:id="rId6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6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p>
    <w:bookmarkEnd w:id="57"/>
    <w:bookmarkStart w:name="453652328"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подлежат учету обращения физических и юридических лиц, поступившие по вопросам оказания государственных услуг, за исключением обращений, предусмотренных </w:t>
      </w:r>
      <w:hyperlink r:id="rId65">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пункта 1 статьи 4 Закона Республики Казахстан «О государственных услугах».</w:t>
      </w:r>
      <w:r>
        <w:br/>
      </w:r>
      <w:r>
        <w:rPr>
          <w:rFonts w:hint="default" w:ascii="Times New Roman" w:hAnsi="Times New Roman"/>
          <w:b w:val="false"/>
          <w:i/>
          <w:color w:val="ff0000"/>
          <w:sz w:val="24"/>
        </w:rPr>
        <w:t xml:space="preserve">
Пункт 2 дополнена частью 2 в соответствии с Законом РК от </w:t>
      </w:r>
      <w:hyperlink r:id="rId66">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 89-V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20.04.2013 г.</w:t>
      </w:r>
    </w:p>
    <w:bookmarkEnd w:id="58"/>
    <w:bookmarkStart w:name="352541046"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Личную ответственность за организацию работы с обращениями физических и юридических лиц, состояние приема, регистрации и учета несут руководители субъектов и должностные лица.</w:t>
      </w:r>
    </w:p>
    <w:bookmarkEnd w:id="59"/>
    <w:bookmarkStart w:name="35254104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Обращение может вноситься через представителя физического или юридического лица. Оформление представительства производится в порядке, установленном </w:t>
      </w:r>
      <w:hyperlink r:id="rId67">
        <w:r>
          <w:rPr>
            <w:rFonts w:hint="default" w:ascii="Times New Roman" w:hAnsi="Times New Roman"/>
            <w:b w:val="false"/>
            <w:i w:val="false"/>
            <w:color w:val="007fcc"/>
            <w:sz w:val="24"/>
            <w:u w:val="single"/>
          </w:rPr>
          <w:t>гражданским</w:t>
        </w:r>
      </w:hyperlink>
      <w:r>
        <w:rPr>
          <w:rFonts w:hint="default" w:ascii="Times New Roman" w:hAnsi="Times New Roman"/>
          <w:b w:val="false"/>
          <w:i w:val="false"/>
          <w:color w:val="000000"/>
          <w:sz w:val="24"/>
        </w:rPr>
        <w:t xml:space="preserve"> законодательством Республики Казахстан.</w:t>
      </w:r>
    </w:p>
    <w:bookmarkEnd w:id="60"/>
    <w:bookmarkStart w:name="352541048"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Обращения физических и юридических лиц, поступившие по общедоступным информационным системам и соответствующие требованиям </w:t>
      </w:r>
      <w:hyperlink r:id="rId68">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электронном документе и электронной цифровой подписи, подлежат рассмотрению в порядке, установленном настоящим Законом.</w:t>
      </w:r>
    </w:p>
    <w:bookmarkEnd w:id="61"/>
    <w:bookmarkStart w:name="35254104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Обращение, поступившее субъекту или должностному лицу, в компетенцию которого не входит разрешение поставленных в обращении вопросов, в срок не позднее трех рабочих дней со дня его поступления субъекту или должностному лицу направляется соответствующим субъектам с сообщением об этом заявителю.</w:t>
      </w:r>
      <w:r>
        <w:br/>
      </w:r>
      <w:r>
        <w:rPr>
          <w:rFonts w:hint="default" w:ascii="Times New Roman" w:hAnsi="Times New Roman"/>
          <w:b w:val="false"/>
          <w:i/>
          <w:color w:val="ff0000"/>
          <w:sz w:val="24"/>
        </w:rPr>
        <w:t xml:space="preserve">
Пункт 6 изменен Законом РК от </w:t>
      </w:r>
      <w:hyperlink r:id="rId69">
        <w:r>
          <w:rPr>
            <w:rFonts w:hint="default" w:ascii="Times New Roman" w:hAnsi="Times New Roman"/>
            <w:b w:val="false"/>
            <w:i/>
            <w:color w:val="007fcc"/>
            <w:sz w:val="24"/>
            <w:u w:val="single"/>
          </w:rPr>
          <w:t>10.02.11</w:t>
        </w:r>
      </w:hyperlink>
      <w:r>
        <w:rPr>
          <w:rFonts w:hint="default" w:ascii="Times New Roman" w:hAnsi="Times New Roman"/>
          <w:b w:val="false"/>
          <w:i/>
          <w:color w:val="ff0000"/>
          <w:sz w:val="24"/>
        </w:rPr>
        <w:t xml:space="preserve"> г. № 406-IV (см. редакция от </w:t>
      </w:r>
      <w:hyperlink r:id="rId7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6 изменен Законом РК от </w:t>
      </w:r>
      <w:hyperlink r:id="rId71">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72">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62"/>
    <w:bookmarkStart w:name="352541050"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Требование настоящего пункта не распространяется на </w:t>
      </w:r>
      <w:hyperlink r:id="rId73">
        <w:r>
          <w:rPr>
            <w:rFonts w:hint="default" w:ascii="Times New Roman" w:hAnsi="Times New Roman"/>
            <w:b w:val="false"/>
            <w:i w:val="false"/>
            <w:color w:val="007fcc"/>
            <w:sz w:val="24"/>
            <w:u w:val="single"/>
          </w:rPr>
          <w:t>субъектов крупного предпринимательства</w:t>
        </w:r>
      </w:hyperlink>
      <w:r>
        <w:rPr>
          <w:rFonts w:hint="default" w:ascii="Times New Roman" w:hAnsi="Times New Roman"/>
          <w:b w:val="false"/>
          <w:i w:val="false"/>
          <w:color w:val="000000"/>
          <w:sz w:val="24"/>
        </w:rPr>
        <w:t>.</w:t>
      </w:r>
    </w:p>
    <w:bookmarkEnd w:id="63"/>
    <w:bookmarkStart w:name="352541051" w:id="64"/>
    <w:p>
      <w:pPr>
        <w:spacing w:before="120" w:after="120" w:line="240"/>
        <w:ind w:left="0"/>
        <w:jc w:val="both"/>
      </w:pPr>
      <w:r>
        <w:rPr>
          <w:rFonts w:hint="default" w:ascii="Times New Roman" w:hAnsi="Times New Roman"/>
          <w:b/>
          <w:i w:val="false"/>
          <w:color w:val="000000"/>
          <w:sz w:val="24"/>
        </w:rPr>
        <w:t>Статья 8. Сроки рассмотрения обращения</w:t>
      </w:r>
    </w:p>
    <w:bookmarkEnd w:id="64"/>
    <w:bookmarkStart w:name="352541052"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Обращение физического и (или) юридического лица, для рассмотрения которого не требуются получение информации от иных субъектов, должностных лиц либо проверка с выездом на место, рассматривается в течение пятнадцати календарных дней со дня поступления субъекту, должностному лицу.</w:t>
      </w:r>
      <w:r>
        <w:br/>
      </w:r>
      <w:r>
        <w:rPr>
          <w:rFonts w:hint="default" w:ascii="Times New Roman" w:hAnsi="Times New Roman"/>
          <w:b w:val="false"/>
          <w:i/>
          <w:color w:val="ff0000"/>
          <w:sz w:val="24"/>
        </w:rPr>
        <w:t xml:space="preserve">
Пункт 1 изменен Законом РК от </w:t>
      </w:r>
      <w:hyperlink r:id="rId74">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75">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65"/>
    <w:bookmarkStart w:name="352541053"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Обращение физического и (или) юридического лица, для рассмотрения которого требуются получение информации от иных субъектов, должностных лиц либо проверка с выездом на место, рассматривается и по нему принимается решение в течение тридцати календарных дней со дня поступления субъекту, должностному лицу.</w:t>
      </w:r>
      <w:r>
        <w:br/>
      </w:r>
      <w:r>
        <w:rPr>
          <w:rFonts w:hint="default" w:ascii="Times New Roman" w:hAnsi="Times New Roman"/>
          <w:b w:val="false"/>
          <w:i/>
          <w:color w:val="ff0000"/>
          <w:sz w:val="24"/>
        </w:rPr>
        <w:t xml:space="preserve">
Пункт 2 изменен Законом РК от </w:t>
      </w:r>
      <w:hyperlink r:id="rId76">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77">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66"/>
    <w:bookmarkStart w:name="352541054"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тех случаях, когда необходимо проведение дополнительного изучения или проверки, срок рассмотрения продлевается не более чем на тридцать календарных дней, о чем сообщается заявителю в течение трех календарных дней со дня продления срока рассмотрения.</w:t>
      </w:r>
    </w:p>
    <w:bookmarkEnd w:id="67"/>
    <w:bookmarkStart w:name="352541055"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рассмотрения по обращению продлевается руководителем субъекта или его заместителем.</w:t>
      </w:r>
    </w:p>
    <w:bookmarkEnd w:id="68"/>
    <w:bookmarkStart w:name="352541056"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со дня принятия решения.</w:t>
      </w:r>
      <w:r>
        <w:br/>
      </w:r>
      <w:r>
        <w:rPr>
          <w:rFonts w:hint="default" w:ascii="Times New Roman" w:hAnsi="Times New Roman"/>
          <w:b w:val="false"/>
          <w:i/>
          <w:color w:val="ff0000"/>
          <w:sz w:val="24"/>
        </w:rPr>
        <w:t xml:space="preserve">
Пункт 4 изменен Законом РК от </w:t>
      </w:r>
      <w:hyperlink r:id="rId78">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79">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69"/>
    <w:bookmarkStart w:name="35254105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Законами Республики Казахстан могут устанавливаться иные сроки рассмотрения обращений.</w:t>
      </w:r>
    </w:p>
    <w:bookmarkEnd w:id="70"/>
    <w:bookmarkStart w:name="352541058" w:id="71"/>
    <w:p>
      <w:pPr>
        <w:spacing w:before="120" w:after="120" w:line="240"/>
        <w:ind w:left="0"/>
        <w:jc w:val="both"/>
      </w:pPr>
      <w:r>
        <w:rPr>
          <w:rFonts w:hint="default" w:ascii="Times New Roman" w:hAnsi="Times New Roman"/>
          <w:b/>
          <w:i w:val="false"/>
          <w:color w:val="000000"/>
          <w:sz w:val="24"/>
        </w:rPr>
        <w:t>Статья 9. Рассмотрение обращений физических и юридических лиц</w:t>
      </w:r>
    </w:p>
    <w:bookmarkEnd w:id="71"/>
    <w:bookmarkStart w:name="35254105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и должностные лица в пределах своей компетенции:</w:t>
      </w:r>
    </w:p>
    <w:bookmarkEnd w:id="72"/>
    <w:bookmarkStart w:name="35254106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обеспечивают объективное, всестороннее и своевременное рассмотрение обращений физических и юридических лиц, в случае необходимости - с их участием;</w:t>
      </w:r>
    </w:p>
    <w:bookmarkEnd w:id="73"/>
    <w:bookmarkStart w:name="35254106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принимают меры, направленные на восстановление нарушенных прав и свобод физических и юридических лиц;</w:t>
      </w:r>
    </w:p>
    <w:bookmarkEnd w:id="74"/>
    <w:bookmarkStart w:name="35254106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информируют заявителей о результатах рассмотрения их обращений и принятых мерах;</w:t>
      </w:r>
    </w:p>
    <w:bookmarkEnd w:id="75"/>
    <w:bookmarkStart w:name="35254106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уведомляют заявителей о направлении их обращений на рассмотрение другим субъектам или должностным лицам в соответствии с их компетенцией.</w:t>
      </w:r>
    </w:p>
    <w:bookmarkEnd w:id="76"/>
    <w:bookmarkStart w:name="352541064"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Акты, документы и другие материалы, имеющие значение для рассмотрения обращений, за исключением тех, которые содержат </w:t>
      </w:r>
      <w:hyperlink r:id="rId80">
        <w:r>
          <w:rPr>
            <w:rFonts w:hint="default" w:ascii="Times New Roman" w:hAnsi="Times New Roman"/>
            <w:b w:val="false"/>
            <w:i w:val="false"/>
            <w:color w:val="007fcc"/>
            <w:sz w:val="24"/>
            <w:u w:val="single"/>
          </w:rPr>
          <w:t>государственные секреты</w:t>
        </w:r>
      </w:hyperlink>
      <w:r>
        <w:rPr>
          <w:rFonts w:hint="default" w:ascii="Times New Roman" w:hAnsi="Times New Roman"/>
          <w:b w:val="false"/>
          <w:i w:val="false"/>
          <w:color w:val="000000"/>
          <w:sz w:val="24"/>
        </w:rPr>
        <w:t xml:space="preserve"> или </w:t>
      </w:r>
      <w:hyperlink r:id="rId81">
        <w:r>
          <w:rPr>
            <w:rFonts w:hint="default" w:ascii="Times New Roman" w:hAnsi="Times New Roman"/>
            <w:b w:val="false"/>
            <w:i w:val="false"/>
            <w:color w:val="007fcc"/>
            <w:sz w:val="24"/>
            <w:u w:val="single"/>
          </w:rPr>
          <w:t>иную охраняемую законом тайну</w:t>
        </w:r>
      </w:hyperlink>
      <w:r>
        <w:rPr>
          <w:rFonts w:hint="default" w:ascii="Times New Roman" w:hAnsi="Times New Roman"/>
          <w:b w:val="false"/>
          <w:i w:val="false"/>
          <w:color w:val="000000"/>
          <w:sz w:val="24"/>
        </w:rPr>
        <w:t>, представляются в течение пятнадцати календарных дней со дня поступления обращения субъектам или должностным лицам, непосредственно рассматривающим обращения.</w:t>
      </w:r>
      <w:r>
        <w:br/>
      </w:r>
      <w:r>
        <w:rPr>
          <w:rFonts w:hint="default" w:ascii="Times New Roman" w:hAnsi="Times New Roman"/>
          <w:b w:val="false"/>
          <w:i/>
          <w:color w:val="ff0000"/>
          <w:sz w:val="24"/>
        </w:rPr>
        <w:t xml:space="preserve">
Пункт 2 изменен Законом РК от </w:t>
      </w:r>
      <w:hyperlink r:id="rId82">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83">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77"/>
    <w:bookmarkStart w:name="352541065"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Обращения об ущемлении прав, свобод и законных интересов физических и юридических лиц, о многочисленных или грубых нарушениях закона могут проверяться с выездом на место по поручению руководителя субъекта.</w:t>
      </w:r>
    </w:p>
    <w:bookmarkEnd w:id="78"/>
    <w:bookmarkStart w:name="352541066"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рассмотрения обращений принимается одно из следующих решений:</w:t>
      </w:r>
    </w:p>
    <w:bookmarkEnd w:id="79"/>
    <w:bookmarkStart w:name="352541067"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полном или частичном удовлетворении обращения;</w:t>
      </w:r>
    </w:p>
    <w:bookmarkEnd w:id="80"/>
    <w:bookmarkStart w:name="352541068"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отказе в удовлетворении обращения с обоснованием принятия такого решения;</w:t>
      </w:r>
    </w:p>
    <w:bookmarkEnd w:id="81"/>
    <w:bookmarkStart w:name="352541069"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даче разъяснения по существу обращения;</w:t>
      </w:r>
    </w:p>
    <w:bookmarkEnd w:id="82"/>
    <w:bookmarkStart w:name="352541070"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прекращении рассмотрения обращения.</w:t>
      </w:r>
    </w:p>
    <w:bookmarkEnd w:id="83"/>
    <w:bookmarkStart w:name="35254107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поступлении нескольких обращений по одному и тому же вопросу в интересах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заявителей о результатах их разрешения в пределах установленного срока, исчисляемого со дня поступления первого обращения.</w:t>
      </w:r>
    </w:p>
    <w:bookmarkEnd w:id="84"/>
    <w:bookmarkStart w:name="352541072" w:id="85"/>
    <w:p>
      <w:pPr>
        <w:spacing w:before="120" w:after="120" w:line="240"/>
        <w:ind w:left="0"/>
        <w:jc w:val="both"/>
      </w:pPr>
      <w:r>
        <w:rPr>
          <w:rFonts w:hint="default" w:ascii="Times New Roman" w:hAnsi="Times New Roman"/>
          <w:b/>
          <w:i w:val="false"/>
          <w:color w:val="000000"/>
          <w:sz w:val="24"/>
        </w:rPr>
        <w:t>Статья 10. Ответы на обращения</w:t>
      </w:r>
    </w:p>
    <w:bookmarkEnd w:id="85"/>
    <w:bookmarkStart w:name="352541073"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w:t>
      </w:r>
      <w:r>
        <w:br/>
      </w:r>
      <w:r>
        <w:rPr>
          <w:rFonts w:hint="default" w:ascii="Times New Roman" w:hAnsi="Times New Roman"/>
          <w:b w:val="false"/>
          <w:i/>
          <w:color w:val="ff0000"/>
          <w:sz w:val="24"/>
        </w:rPr>
        <w:t xml:space="preserve">
Смотрите: Дополнительное </w:t>
      </w:r>
      <w:hyperlink r:id="rId8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Конституционного Совета РК от 23.02.2007 г. N 3</w:t>
      </w:r>
    </w:p>
    <w:bookmarkEnd w:id="86"/>
    <w:bookmarkStart w:name="352541074"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отсутствии каких-либо рекомендаций, требований, ходатайств, просьб обращения принимаются к сведению и списываются в дело руководителем субъекта или его заместителем.</w:t>
      </w:r>
    </w:p>
    <w:bookmarkEnd w:id="87"/>
    <w:bookmarkStart w:name="352541075" w:id="88"/>
    <w:p>
      <w:pPr>
        <w:spacing w:before="120" w:after="120" w:line="240"/>
        <w:ind w:left="0"/>
        <w:jc w:val="both"/>
      </w:pPr>
      <w:r>
        <w:rPr>
          <w:rFonts w:hint="default" w:ascii="Times New Roman" w:hAnsi="Times New Roman"/>
          <w:b/>
          <w:i w:val="false"/>
          <w:color w:val="000000"/>
          <w:sz w:val="24"/>
        </w:rPr>
        <w:t>Статья 11. Прекращение рассмотрения обращений</w:t>
      </w:r>
    </w:p>
    <w:bookmarkEnd w:id="88"/>
    <w:bookmarkStart w:name="352541076"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обращений прекращается, если в повторных обращениях не приводятся новые доводы или вновь открывшиеся обстоятельства, а в материалах предыдущего обращения имеются исчерпывающие материалы проверок и заявителям в установленном порядке давались ответы.</w:t>
      </w:r>
    </w:p>
    <w:bookmarkEnd w:id="89"/>
    <w:bookmarkStart w:name="352541077"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о прекращении рассмотрения обращений принимает руководитель субъекта или его заместитель.</w:t>
      </w:r>
      <w:r>
        <w:br/>
      </w:r>
      <w:r>
        <w:rPr>
          <w:rFonts w:hint="default" w:ascii="Times New Roman" w:hAnsi="Times New Roman"/>
          <w:b w:val="false"/>
          <w:i/>
          <w:color w:val="ff0000"/>
          <w:sz w:val="24"/>
        </w:rPr>
        <w:t xml:space="preserve">
Пункт 2 изменен Законом РК от </w:t>
      </w:r>
      <w:hyperlink r:id="rId8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г. № 121-V (см. редакцию от </w:t>
      </w:r>
      <w:hyperlink r:id="rId86">
        <w:r>
          <w:rPr>
            <w:rFonts w:hint="default" w:ascii="Times New Roman" w:hAnsi="Times New Roman"/>
            <w:b w:val="false"/>
            <w:i/>
            <w:color w:val="007fcc"/>
            <w:sz w:val="24"/>
            <w:u w:val="single"/>
          </w:rPr>
          <w:t>15.04.2013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05.07.2013 г.</w:t>
      </w:r>
    </w:p>
    <w:bookmarkEnd w:id="90"/>
    <w:bookmarkStart w:name="352541078" w:id="91"/>
    <w:p>
      <w:pPr>
        <w:spacing w:before="120" w:after="120" w:line="240"/>
        <w:ind w:left="0"/>
        <w:jc w:val="both"/>
      </w:pPr>
      <w:r>
        <w:rPr>
          <w:rFonts w:hint="default" w:ascii="Times New Roman" w:hAnsi="Times New Roman"/>
          <w:b/>
          <w:i w:val="false"/>
          <w:color w:val="000000"/>
          <w:sz w:val="24"/>
        </w:rPr>
        <w:t>Статья 12. Обжалование решений, принятых по результатам рассмотрения обращений</w:t>
      </w:r>
      <w:r>
        <w:br/>
      </w:r>
      <w:r>
        <w:rPr>
          <w:rFonts w:hint="default" w:ascii="Times New Roman" w:hAnsi="Times New Roman"/>
          <w:b/>
          <w:i/>
          <w:color w:val="ff0000"/>
          <w:sz w:val="24"/>
        </w:rPr>
        <w:t xml:space="preserve">
Статья 12 изменена в соответствии с Законом РК от </w:t>
      </w:r>
      <w:hyperlink r:id="rId87">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376-V (см. редакцию от </w:t>
      </w:r>
      <w:hyperlink r:id="rId88">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(изменение вводится в действие с 01.01.2016 г.)</w:t>
      </w:r>
    </w:p>
    <w:bookmarkEnd w:id="91"/>
    <w:bookmarkStart w:name="352541080"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Жалоба на действия (бездействие) должностных лиц, а также на решения субъекта подается вышестоящему должностному лицу или субъекту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субъектом или должностным лицом. Пропущенный для обжалования срок не является основанием для субъекта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w:t>
      </w:r>
    </w:p>
    <w:bookmarkEnd w:id="92"/>
    <w:bookmarkStart w:name="35254108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вышестоящего должностного лица или субъекта либо несогласия заявителя с принятым решением заявление подается непосредственно в суд.</w:t>
      </w:r>
    </w:p>
    <w:bookmarkEnd w:id="93"/>
    <w:bookmarkStart w:name="658908916"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подачи и рассмотрения жалобы на действия (бездействие) должностных лиц, а также на акты (решения) государственных органов устанавливается </w:t>
      </w:r>
      <w:hyperlink r:id="rId8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административных процедурах».</w:t>
      </w:r>
    </w:p>
    <w:bookmarkEnd w:id="94"/>
    <w:bookmarkStart w:name="352541082" w:id="95"/>
    <w:p>
      <w:pPr>
        <w:spacing w:before="120" w:after="120" w:line="240"/>
        <w:ind w:left="0"/>
        <w:jc w:val="both"/>
      </w:pPr>
      <w:r>
        <w:rPr>
          <w:rFonts w:hint="default" w:ascii="Times New Roman" w:hAnsi="Times New Roman"/>
          <w:b/>
          <w:i w:val="false"/>
          <w:color w:val="000000"/>
          <w:sz w:val="24"/>
        </w:rPr>
        <w:t>Статья 13. Личный прием физических лиц и представителей юридических лиц</w:t>
      </w:r>
    </w:p>
    <w:bookmarkEnd w:id="95"/>
    <w:bookmarkStart w:name="35254108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96"/>
    <w:bookmarkStart w:name="352541085"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Прием должен проводиться по месту работы в установленные и доведенные до сведения физических и юридических лиц дни и часы.</w:t>
      </w:r>
    </w:p>
    <w:bookmarkEnd w:id="97"/>
    <w:bookmarkStart w:name="35254108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98"/>
    <w:bookmarkStart w:name="352541087" w:id="99"/>
    <w:p>
      <w:pPr>
        <w:spacing w:before="120" w:after="120" w:line="240"/>
        <w:ind w:left="0"/>
        <w:jc w:val="both"/>
      </w:pPr>
      <w:r>
        <w:rPr>
          <w:rFonts w:hint="default" w:ascii="Times New Roman" w:hAnsi="Times New Roman"/>
          <w:b/>
          <w:i w:val="false"/>
          <w:color w:val="000000"/>
          <w:sz w:val="24"/>
        </w:rPr>
        <w:t>Статья 14. Права физических и юридических лиц при рассмотрении обращения</w:t>
      </w:r>
    </w:p>
    <w:bookmarkEnd w:id="99"/>
    <w:bookmarkStart w:name="352541089"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Физическое либо юридическое лицо, подавшее обращение, имеет право:</w:t>
      </w:r>
    </w:p>
    <w:bookmarkEnd w:id="100"/>
    <w:bookmarkStart w:name="352541090"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представлять дополнительные документы и материалы в подтверждение своего обращения либо просить об их истребовании;</w:t>
      </w:r>
    </w:p>
    <w:bookmarkEnd w:id="101"/>
    <w:bookmarkStart w:name="352541091"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изложить доводы лицу, рассматривающему обращение;</w:t>
      </w:r>
    </w:p>
    <w:bookmarkEnd w:id="102"/>
    <w:bookmarkStart w:name="352541092"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ознакомиться с материалами, связанными с рассмотрением его обращения, участвовать в рассмотрении обращения, если это не нарушает права, свободы других лиц;</w:t>
      </w:r>
    </w:p>
    <w:bookmarkEnd w:id="103"/>
    <w:bookmarkStart w:name="352541093"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получить мотивированный ответ в письменной или устной форме о принятом решении;</w:t>
      </w:r>
    </w:p>
    <w:bookmarkEnd w:id="104"/>
    <w:bookmarkStart w:name="352541094"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требовать возмещения убытков, если они стали результатом нарушений установленного порядка рассмотрения обращений;</w:t>
      </w:r>
    </w:p>
    <w:bookmarkEnd w:id="105"/>
    <w:bookmarkStart w:name="352541095"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обжаловать действия (бездействие) должностных лиц либо решение, принятое по обращению;</w:t>
      </w:r>
    </w:p>
    <w:bookmarkEnd w:id="106"/>
    <w:bookmarkStart w:name="352541096"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обращаться с ходатайством о прекращении рассмотрения обращения, за исключением случаев, предусмотренных налоговым и таможенным законодательством Республики Казахстан.</w:t>
      </w:r>
      <w:r>
        <w:br/>
      </w:r>
      <w:r>
        <w:rPr>
          <w:rFonts w:hint="default" w:ascii="Times New Roman" w:hAnsi="Times New Roman"/>
          <w:b w:val="false"/>
          <w:i/>
          <w:color w:val="ff0000"/>
          <w:sz w:val="24"/>
        </w:rPr>
        <w:t xml:space="preserve">
Подпункт 7 изменен Законом РК от </w:t>
      </w:r>
      <w:hyperlink r:id="rId90">
        <w:r>
          <w:rPr>
            <w:rFonts w:hint="default" w:ascii="Times New Roman" w:hAnsi="Times New Roman"/>
            <w:b w:val="false"/>
            <w:i/>
            <w:color w:val="007fcc"/>
            <w:sz w:val="24"/>
            <w:u w:val="single"/>
          </w:rPr>
          <w:t>21.07.2011</w:t>
        </w:r>
      </w:hyperlink>
      <w:r>
        <w:rPr>
          <w:rFonts w:hint="default" w:ascii="Times New Roman" w:hAnsi="Times New Roman"/>
          <w:b w:val="false"/>
          <w:i/>
          <w:color w:val="ff0000"/>
          <w:sz w:val="24"/>
        </w:rPr>
        <w:t xml:space="preserve"> г. № 467-IV (см. редакцию от </w:t>
      </w:r>
      <w:hyperlink r:id="rId9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(изменение вводится в действие с 01.01.2012 г.)</w:t>
      </w:r>
      <w:r>
        <w:br/>
      </w:r>
      <w:r>
        <w:rPr>
          <w:rFonts w:hint="default" w:ascii="Times New Roman" w:hAnsi="Times New Roman"/>
          <w:b w:val="false"/>
          <w:i/>
          <w:color w:val="ff0000"/>
          <w:sz w:val="24"/>
        </w:rPr>
        <w:t xml:space="preserve">
 Подпункт 7 изложен в новой редакции Закона РК от </w:t>
      </w:r>
      <w:hyperlink r:id="rId92">
        <w:r>
          <w:rPr>
            <w:rFonts w:hint="default" w:ascii="Times New Roman" w:hAnsi="Times New Roman"/>
            <w:b w:val="false"/>
            <w:i/>
            <w:color w:val="007fcc"/>
            <w:sz w:val="24"/>
            <w:u w:val="single"/>
          </w:rPr>
          <w:t>30.11.2016</w:t>
        </w:r>
      </w:hyperlink>
      <w:r>
        <w:rPr>
          <w:rFonts w:hint="default" w:ascii="Times New Roman" w:hAnsi="Times New Roman"/>
          <w:b w:val="false"/>
          <w:i/>
          <w:color w:val="ff0000"/>
          <w:sz w:val="24"/>
        </w:rPr>
        <w:t xml:space="preserve"> г. № 26-VI (см. редакцию от </w:t>
      </w:r>
      <w:hyperlink r:id="rId93">
        <w:r>
          <w:rPr>
            <w:rFonts w:hint="default" w:ascii="Times New Roman" w:hAnsi="Times New Roman"/>
            <w:b w:val="false"/>
            <w:i/>
            <w:color w:val="007fcc"/>
            <w:sz w:val="24"/>
            <w:u w:val="single"/>
          </w:rPr>
          <w:t>04.12.2015</w:t>
        </w:r>
      </w:hyperlink>
      <w:r>
        <w:rPr>
          <w:rFonts w:hint="default" w:ascii="Times New Roman" w:hAnsi="Times New Roman"/>
          <w:b w:val="false"/>
          <w:i/>
          <w:color w:val="ff0000"/>
          <w:sz w:val="24"/>
        </w:rPr>
        <w:t xml:space="preserve"> г.)(изменение вводится в действие с 01.07.2017 г.)</w:t>
      </w:r>
    </w:p>
    <w:bookmarkEnd w:id="107"/>
    <w:bookmarkStart w:name="352541097" w:id="108"/>
    <w:p>
      <w:pPr>
        <w:spacing w:before="120" w:after="120" w:line="240"/>
        <w:ind w:left="0"/>
        <w:jc w:val="both"/>
      </w:pPr>
      <w:r>
        <w:rPr>
          <w:rFonts w:hint="default" w:ascii="Times New Roman" w:hAnsi="Times New Roman"/>
          <w:b/>
          <w:i w:val="false"/>
          <w:color w:val="000000"/>
          <w:sz w:val="24"/>
        </w:rPr>
        <w:t>Статья 15. Права и обязанности субъектов и должностных лиц</w:t>
      </w:r>
    </w:p>
    <w:bookmarkEnd w:id="108"/>
    <w:bookmarkStart w:name="352541098"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должностные лица имеют право:</w:t>
      </w:r>
    </w:p>
    <w:bookmarkEnd w:id="109"/>
    <w:bookmarkStart w:name="352541099"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запрашивать и получать в установленном порядке необходимую для рассмотрения обращений информацию;</w:t>
      </w:r>
    </w:p>
    <w:bookmarkEnd w:id="110"/>
    <w:bookmarkStart w:name="352541100"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обращаться в суд о взыскании расходов, понесенных в связи с проверкой обращений, содержащих заведомо ложные сведения.</w:t>
      </w:r>
    </w:p>
    <w:bookmarkEnd w:id="111"/>
    <w:bookmarkStart w:name="352541101"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и должностные лица обязаны:</w:t>
      </w:r>
    </w:p>
    <w:bookmarkEnd w:id="112"/>
    <w:bookmarkStart w:name="352541102"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принимать и рассматривать обращения физических и юридических лиц в порядке и </w:t>
      </w:r>
      <w:hyperlink r:id="rId94">
        <w:r>
          <w:rPr>
            <w:rFonts w:hint="default" w:ascii="Times New Roman" w:hAnsi="Times New Roman"/>
            <w:b w:val="false"/>
            <w:i w:val="false"/>
            <w:color w:val="007fcc"/>
            <w:sz w:val="24"/>
            <w:u w:val="single"/>
          </w:rPr>
          <w:t>сроки</w:t>
        </w:r>
      </w:hyperlink>
      <w:r>
        <w:rPr>
          <w:rFonts w:hint="default" w:ascii="Times New Roman" w:hAnsi="Times New Roman"/>
          <w:b w:val="false"/>
          <w:i w:val="false"/>
          <w:color w:val="000000"/>
          <w:sz w:val="24"/>
        </w:rPr>
        <w:t>, которые установлены настоящим Законом;</w:t>
      </w:r>
    </w:p>
    <w:bookmarkEnd w:id="113"/>
    <w:bookmarkStart w:name="352541103"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принимать законные и обоснованные решения;</w:t>
      </w:r>
    </w:p>
    <w:bookmarkEnd w:id="114"/>
    <w:bookmarkStart w:name="352541104"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контроль за исполнением принятых решений;</w:t>
      </w:r>
    </w:p>
    <w:bookmarkEnd w:id="115"/>
    <w:bookmarkStart w:name="352541105"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сообщать физическим и юридическим лицам о принятых решениях в письменной форме либо в форме электронного документа;</w:t>
      </w:r>
    </w:p>
    <w:bookmarkEnd w:id="116"/>
    <w:bookmarkStart w:name="352541106"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пресекать преследования физических лиц, в том числе выступающих в интересах юридического лица, членов их семей в связи с подачей обращения субъектам и должностным лицам с критикой их деятельности либо в целях защиты прав, свобод и законных интересов;</w:t>
      </w:r>
    </w:p>
    <w:bookmarkEnd w:id="117"/>
    <w:bookmarkStart w:name="352541107"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не направлять жалобу на рассмотрение должностным лицам, действия (бездействие) которых обжалуются;</w:t>
      </w:r>
    </w:p>
    <w:bookmarkEnd w:id="118"/>
    <w:bookmarkStart w:name="352541108"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исключать случаи возложения проверок на лиц, в отношении которых имеются основания полагать, что они не заинтересованы в объективном решении вопроса;</w:t>
      </w:r>
    </w:p>
    <w:bookmarkEnd w:id="119"/>
    <w:bookmarkStart w:name="352541109"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не допускать обращения физических и юридических лиц </w:t>
      </w:r>
      <w:hyperlink r:id="rId95">
        <w:r>
          <w:rPr>
            <w:rFonts w:hint="default" w:ascii="Times New Roman" w:hAnsi="Times New Roman"/>
            <w:b w:val="false"/>
            <w:i w:val="false"/>
            <w:color w:val="007fcc"/>
            <w:sz w:val="24"/>
            <w:u w:val="single"/>
          </w:rPr>
          <w:t>во вред лицу</w:t>
        </w:r>
      </w:hyperlink>
      <w:r>
        <w:rPr>
          <w:rFonts w:hint="default" w:ascii="Times New Roman" w:hAnsi="Times New Roman"/>
          <w:b w:val="false"/>
          <w:i w:val="false"/>
          <w:color w:val="000000"/>
          <w:sz w:val="24"/>
        </w:rPr>
        <w:t>, его подавшему, или в интересах которого оно было подано;</w:t>
      </w:r>
    </w:p>
    <w:bookmarkEnd w:id="120"/>
    <w:bookmarkStart w:name="352541110"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не разглашать сведения о личной жизни физических лиц, в том числе выступающих в интересах юридического лица, без их согласия или сведения, составляющие </w:t>
      </w:r>
      <w:hyperlink r:id="rId96">
        <w:r>
          <w:rPr>
            <w:rFonts w:hint="default" w:ascii="Times New Roman" w:hAnsi="Times New Roman"/>
            <w:b w:val="false"/>
            <w:i w:val="false"/>
            <w:color w:val="007fcc"/>
            <w:sz w:val="24"/>
            <w:u w:val="single"/>
          </w:rPr>
          <w:t>государственные секреты</w:t>
        </w:r>
      </w:hyperlink>
      <w:r>
        <w:rPr>
          <w:rFonts w:hint="default" w:ascii="Times New Roman" w:hAnsi="Times New Roman"/>
          <w:b w:val="false"/>
          <w:i w:val="false"/>
          <w:color w:val="000000"/>
          <w:sz w:val="24"/>
        </w:rPr>
        <w:t xml:space="preserve"> либо иную </w:t>
      </w:r>
      <w:hyperlink r:id="rId97">
        <w:r>
          <w:rPr>
            <w:rFonts w:hint="default" w:ascii="Times New Roman" w:hAnsi="Times New Roman"/>
            <w:b w:val="false"/>
            <w:i w:val="false"/>
            <w:color w:val="007fcc"/>
            <w:sz w:val="24"/>
            <w:u w:val="single"/>
          </w:rPr>
          <w:t>охраняемую законом тайну</w:t>
        </w:r>
      </w:hyperlink>
      <w:r>
        <w:rPr>
          <w:rFonts w:hint="default" w:ascii="Times New Roman" w:hAnsi="Times New Roman"/>
          <w:b w:val="false"/>
          <w:i w:val="false"/>
          <w:color w:val="000000"/>
          <w:sz w:val="24"/>
        </w:rPr>
        <w:t>, не допускать установления данных о личности физического лица, не относящихся к обращению;</w:t>
      </w:r>
    </w:p>
    <w:bookmarkEnd w:id="121"/>
    <w:bookmarkStart w:name="352541111"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анализировать и обобщать обращения физических и юридических лиц, содержащиеся в них критические замечания, изучать общественное мнение в целях совершенствования работы и устранения причин, порождающих жалобы физических и юридических лиц;</w:t>
      </w:r>
    </w:p>
    <w:bookmarkEnd w:id="122"/>
    <w:bookmarkStart w:name="352541112"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систематически проверять состояние работы по рассмотрению обращений физических и юридических лиц;</w:t>
      </w:r>
    </w:p>
    <w:bookmarkEnd w:id="123"/>
    <w:bookmarkStart w:name="352541113"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предоставлять государственную правовую статистическую информацию о количестве поступивших, рассмотренных обращений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Требование настоящего подпункта не распространяется на </w:t>
      </w:r>
      <w:hyperlink r:id="rId98">
        <w:r>
          <w:rPr>
            <w:rFonts w:hint="default" w:ascii="Times New Roman" w:hAnsi="Times New Roman"/>
            <w:b w:val="false"/>
            <w:i w:val="false"/>
            <w:color w:val="007fcc"/>
            <w:sz w:val="24"/>
            <w:u w:val="single"/>
          </w:rPr>
          <w:t>субъектов крупного предпринимательства</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12 изменен Законом РК от </w:t>
      </w:r>
      <w:hyperlink r:id="rId99">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10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г.)</w:t>
      </w:r>
    </w:p>
    <w:bookmarkEnd w:id="124"/>
    <w:bookmarkStart w:name="352541114" w:id="125"/>
    <w:p>
      <w:pPr>
        <w:spacing w:before="120" w:after="120" w:line="240"/>
        <w:ind w:left="0"/>
        <w:jc w:val="both"/>
      </w:pPr>
      <w:r>
        <w:rPr>
          <w:rFonts w:hint="default" w:ascii="Times New Roman" w:hAnsi="Times New Roman"/>
          <w:b/>
          <w:i w:val="false"/>
          <w:color w:val="000000"/>
          <w:sz w:val="24"/>
        </w:rPr>
        <w:t>Статья 16. Делопроизводство по обращениям физических и юридических лиц</w:t>
      </w:r>
    </w:p>
    <w:bookmarkEnd w:id="125"/>
    <w:bookmarkStart w:name="352541116"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Делопроизводство по обращениям физических лиц и делопроизводство по обращениям юридических лиц в государственных органах, органах местного самоуправления, юридических лицах со стопроцентным участием государства либо предоставляющих товары (работы, услуги) в соответствии с условиями государственного заказа и (или) государственного закупа ведутся отдельно от других видов делопроизводства в порядке, установленном </w:t>
      </w:r>
      <w:hyperlink r:id="rId1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субъектах крупного предпринимательства в соответствии с внутренним регламентом по делопроизводству.</w:t>
      </w:r>
      <w:r>
        <w:br/>
      </w:r>
      <w:r>
        <w:rPr>
          <w:rFonts w:hint="default" w:ascii="Times New Roman" w:hAnsi="Times New Roman"/>
          <w:b w:val="false"/>
          <w:i/>
          <w:color w:val="ff0000"/>
          <w:sz w:val="24"/>
        </w:rPr>
        <w:t xml:space="preserve">
Статья 16 изменена Законом РК от </w:t>
      </w:r>
      <w:hyperlink r:id="rId10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10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p>
    <w:bookmarkEnd w:id="126"/>
    <w:bookmarkStart w:name="352541117" w:id="127"/>
    <w:p>
      <w:pPr>
        <w:spacing w:before="120" w:after="120" w:line="240"/>
        <w:ind w:left="0"/>
        <w:jc w:val="both"/>
      </w:pPr>
      <w:r>
        <w:rPr>
          <w:rFonts w:hint="default" w:ascii="Times New Roman" w:hAnsi="Times New Roman"/>
          <w:b/>
          <w:i w:val="false"/>
          <w:color w:val="000000"/>
          <w:sz w:val="24"/>
        </w:rPr>
        <w:t>Статья 17. Ответственность за нарушение законодательства Республики Казахстан о порядке рассмотрения обращений физических и юридических лиц</w:t>
      </w:r>
    </w:p>
    <w:bookmarkEnd w:id="127"/>
    <w:bookmarkStart w:name="352541120"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Нарушение законодательства Республики Казахстан о порядке рассмотрения обращений физических и юридических лиц влечет ответственность в </w:t>
      </w:r>
      <w:hyperlink r:id="rId104">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0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28"/>
    <w:bookmarkStart w:name="352541121" w:id="129"/>
    <w:p>
      <w:pPr>
        <w:spacing w:before="120" w:after="120" w:line="240"/>
        <w:ind w:left="0"/>
        <w:jc w:val="both"/>
      </w:pPr>
      <w:r>
        <w:rPr>
          <w:rFonts w:hint="default" w:ascii="Times New Roman" w:hAnsi="Times New Roman"/>
          <w:b/>
          <w:i w:val="false"/>
          <w:color w:val="000000"/>
          <w:sz w:val="24"/>
        </w:rPr>
        <w:t>Статья 18. Порядок введения в действие настоящего Закона</w:t>
      </w:r>
    </w:p>
    <w:bookmarkEnd w:id="129"/>
    <w:bookmarkStart w:name="352541122"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вводится в действие со дня его официального опубликования.</w:t>
      </w:r>
    </w:p>
    <w:bookmarkEnd w:id="130"/>
    <w:bookmarkStart w:name="352541123"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Признать утратившим силу </w:t>
      </w:r>
      <w:hyperlink r:id="rId106">
        <w:r>
          <w:rPr>
            <w:rFonts w:hint="default" w:ascii="Times New Roman" w:hAnsi="Times New Roman"/>
            <w:b w:val="false"/>
            <w:i w:val="false"/>
            <w:color w:val="007fcc"/>
            <w:sz w:val="24"/>
            <w:u w:val="single"/>
          </w:rPr>
          <w:t>Указ</w:t>
        </w:r>
      </w:hyperlink>
      <w:r>
        <w:rPr>
          <w:rFonts w:hint="default" w:ascii="Times New Roman" w:hAnsi="Times New Roman"/>
          <w:b w:val="false"/>
          <w:i w:val="false"/>
          <w:color w:val="000000"/>
          <w:sz w:val="24"/>
        </w:rPr>
        <w:t xml:space="preserve"> Президента Республики Казахстан, имеющий силу закона, от 19 июня 1995 г. N 2340 "О порядке рассмотрения обращений граждан" (Ведомости Верховного Совета Республики Казахстан, 1995 г., N 9-10, ст. 71).</w:t>
      </w:r>
    </w:p>
    <w:bookmarkEnd w:id="131"/>
    <w:bookmarkStart w:name="352541124"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132"/>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663365034" Type="http://schemas.openxmlformats.org/officeDocument/2006/relationships/hyperlink" Id="rId17"/><Relationship TargetMode="External" Target="http://bestprofi.com/home/section/663365034" Type="http://schemas.openxmlformats.org/officeDocument/2006/relationships/hyperlink" Id="rId18"/><Relationship TargetMode="External" Target="http://bestprofi.com/home/section/663365034" Type="http://schemas.openxmlformats.org/officeDocument/2006/relationships/hyperlink" Id="rId19"/><Relationship TargetMode="External" Target="http://bestprofi.com/home/section/663365034" Type="http://schemas.openxmlformats.org/officeDocument/2006/relationships/hyperlink" Id="rId20"/><Relationship TargetMode="External" Target="http://bestprofi.com/home/section/664461208" Type="http://schemas.openxmlformats.org/officeDocument/2006/relationships/hyperlink" Id="rId21"/><Relationship TargetMode="External" Target="http://bestprofi.com/home/section/658168155" Type="http://schemas.openxmlformats.org/officeDocument/2006/relationships/hyperlink" Id="rId22"/><Relationship TargetMode="External" Target="http://bestprofi.com/home/section/384443452" Type="http://schemas.openxmlformats.org/officeDocument/2006/relationships/hyperlink" Id="rId23"/><Relationship TargetMode="External" Target="http://bestprofi.com/home/section/386950682" Type="http://schemas.openxmlformats.org/officeDocument/2006/relationships/hyperlink" Id="rId24"/><Relationship TargetMode="External" Target="http://bestprofi.com/home/section/658168155" Type="http://schemas.openxmlformats.org/officeDocument/2006/relationships/hyperlink" Id="rId25"/><Relationship TargetMode="External" Target="http://bestprofi.com/home/section/384443452" Type="http://schemas.openxmlformats.org/officeDocument/2006/relationships/hyperlink" Id="rId26"/><Relationship TargetMode="External" Target="http://bestprofi.com/home/section/386950690" Type="http://schemas.openxmlformats.org/officeDocument/2006/relationships/hyperlink" Id="rId27"/><Relationship TargetMode="External" Target="http://bestprofi.com/home/section/407006593" Type="http://schemas.openxmlformats.org/officeDocument/2006/relationships/hyperlink" Id="rId28"/><Relationship TargetMode="External" Target="http://bestprofi.com/home/section/672888144" Type="http://schemas.openxmlformats.org/officeDocument/2006/relationships/hyperlink" Id="rId29"/><Relationship TargetMode="External" Target="http://bestprofi.com/home/section/496817664" Type="http://schemas.openxmlformats.org/officeDocument/2006/relationships/hyperlink" Id="rId30"/><Relationship TargetMode="External" Target="http://bestprofi.com/home/section/440800847" Type="http://schemas.openxmlformats.org/officeDocument/2006/relationships/hyperlink" Id="rId31"/><Relationship TargetMode="External" Target="http://bestprofi.com/home/section/481024655" Type="http://schemas.openxmlformats.org/officeDocument/2006/relationships/hyperlink" Id="rId32"/><Relationship TargetMode="External" Target="http://bestprofi.com/home/section/482981469" Type="http://schemas.openxmlformats.org/officeDocument/2006/relationships/hyperlink" Id="rId33"/><Relationship TargetMode="External" Target="http://bestprofi.com/home/section/523910879" Type="http://schemas.openxmlformats.org/officeDocument/2006/relationships/hyperlink" Id="rId34"/><Relationship TargetMode="External" Target="http://bestprofi.com/home/section/517318481" Type="http://schemas.openxmlformats.org/officeDocument/2006/relationships/hyperlink" Id="rId35"/><Relationship TargetMode="External" Target="http://bestprofi.com/home/section/566600520" Type="http://schemas.openxmlformats.org/officeDocument/2006/relationships/hyperlink" Id="rId36"/><Relationship TargetMode="External" Target="http://bestprofi.com/home/section/564612047" Type="http://schemas.openxmlformats.org/officeDocument/2006/relationships/hyperlink" Id="rId37"/><Relationship TargetMode="External" Target="http://bestprofi.com/home/section/657980921" Type="http://schemas.openxmlformats.org/officeDocument/2006/relationships/hyperlink" Id="rId38"/><Relationship TargetMode="External" Target="http://bestprofi.com/home/section/452899246" Type="http://schemas.openxmlformats.org/officeDocument/2006/relationships/hyperlink" Id="rId39"/><Relationship TargetMode="External" Target="http://bestprofi.com/home/section/452894494" Type="http://schemas.openxmlformats.org/officeDocument/2006/relationships/hyperlink" Id="rId40"/><Relationship TargetMode="External" Target="http://bestprofi.com/home/section/352541045" Type="http://schemas.openxmlformats.org/officeDocument/2006/relationships/hyperlink" Id="rId41"/><Relationship TargetMode="External" Target="http://bestprofi.com/home/section/352541113" Type="http://schemas.openxmlformats.org/officeDocument/2006/relationships/hyperlink" Id="rId42"/><Relationship TargetMode="External" Target="http://bestprofi.com/home/section/352541114" Type="http://schemas.openxmlformats.org/officeDocument/2006/relationships/hyperlink" Id="rId43"/><Relationship TargetMode="External" Target="http://bestprofi.com/home/section/661749188" Type="http://schemas.openxmlformats.org/officeDocument/2006/relationships/hyperlink" Id="rId44"/><Relationship TargetMode="External" Target="http://bestprofi.com/home/section/661753285" Type="http://schemas.openxmlformats.org/officeDocument/2006/relationships/hyperlink" Id="rId45"/><Relationship TargetMode="External" Target="http://bestprofi.com/home/section/691542478" Type="http://schemas.openxmlformats.org/officeDocument/2006/relationships/hyperlink" Id="rId46"/><Relationship TargetMode="External" Target="http://bestprofi.com/home/section/665715103" Type="http://schemas.openxmlformats.org/officeDocument/2006/relationships/hyperlink" Id="rId47"/><Relationship TargetMode="External" Target="http://bestprofi.com/home/section/1179318194" Type="http://schemas.openxmlformats.org/officeDocument/2006/relationships/hyperlink" Id="rId48"/><Relationship TargetMode="External" Target="http://bestprofi.com/home/section/665676426" Type="http://schemas.openxmlformats.org/officeDocument/2006/relationships/hyperlink" Id="rId49"/><Relationship TargetMode="External" Target="http://bestprofi.com/home/section/564493100" Type="http://schemas.openxmlformats.org/officeDocument/2006/relationships/hyperlink" Id="rId50"/><Relationship TargetMode="External" Target="http://bestprofi.com/home/section/564375931" Type="http://schemas.openxmlformats.org/officeDocument/2006/relationships/hyperlink" Id="rId51"/><Relationship TargetMode="External" Target="http://bestprofi.com/home/section/564741989" Type="http://schemas.openxmlformats.org/officeDocument/2006/relationships/hyperlink" Id="rId52"/><Relationship TargetMode="External" Target="http://bestprofi.com/home/section/663365034" Type="http://schemas.openxmlformats.org/officeDocument/2006/relationships/hyperlink" Id="rId53"/><Relationship TargetMode="External" Target="http://bestprofi.com/home/section/664461208" Type="http://schemas.openxmlformats.org/officeDocument/2006/relationships/hyperlink" Id="rId54"/><Relationship TargetMode="External" Target="http://bestprofi.com/home/section/584614404" Type="http://schemas.openxmlformats.org/officeDocument/2006/relationships/hyperlink" Id="rId55"/><Relationship TargetMode="External" Target="http://bestprofi.com/home/section/590652205" Type="http://schemas.openxmlformats.org/officeDocument/2006/relationships/hyperlink" Id="rId56"/><Relationship TargetMode="External" Target="http://bestprofi.com/home/section/663365034" Type="http://schemas.openxmlformats.org/officeDocument/2006/relationships/hyperlink" Id="rId57"/><Relationship TargetMode="External" Target="http://bestprofi.com/home/section/664461208" Type="http://schemas.openxmlformats.org/officeDocument/2006/relationships/hyperlink" Id="rId58"/><Relationship TargetMode="External" Target="http://bestprofi.com/home/section/679499709" Type="http://schemas.openxmlformats.org/officeDocument/2006/relationships/hyperlink" Id="rId59"/><Relationship TargetMode="External" Target="http://bestprofi.com/home/section/663365034" Type="http://schemas.openxmlformats.org/officeDocument/2006/relationships/hyperlink" Id="rId60"/><Relationship TargetMode="External" Target="http://bestprofi.com/home/section/664461208" Type="http://schemas.openxmlformats.org/officeDocument/2006/relationships/hyperlink" Id="rId61"/><Relationship TargetMode="External" Target="http://bestprofi.com/home/section/674127962" Type="http://schemas.openxmlformats.org/officeDocument/2006/relationships/hyperlink" Id="rId62"/><Relationship TargetMode="External" Target="http://bestprofi.com/home/section/384443452" Type="http://schemas.openxmlformats.org/officeDocument/2006/relationships/hyperlink" Id="rId63"/><Relationship TargetMode="External" Target="http://bestprofi.com/home/section/386950721" Type="http://schemas.openxmlformats.org/officeDocument/2006/relationships/hyperlink" Id="rId64"/><Relationship TargetMode="External" Target="http://bestprofi.com/home/section/452899044" Type="http://schemas.openxmlformats.org/officeDocument/2006/relationships/hyperlink" Id="rId65"/><Relationship TargetMode="External" Target="http://bestprofi.com/home/section/452894494" Type="http://schemas.openxmlformats.org/officeDocument/2006/relationships/hyperlink" Id="rId66"/><Relationship TargetMode="External" Target="http://bestprofi.com/home/section/444027396" Type="http://schemas.openxmlformats.org/officeDocument/2006/relationships/hyperlink" Id="rId67"/><Relationship TargetMode="External" Target="http://bestprofi.com/home/section/412747348" Type="http://schemas.openxmlformats.org/officeDocument/2006/relationships/hyperlink" Id="rId68"/><Relationship TargetMode="External" Target="http://bestprofi.com/home/section/384443408" Type="http://schemas.openxmlformats.org/officeDocument/2006/relationships/hyperlink" Id="rId69"/><Relationship TargetMode="External" Target="http://bestprofi.com/home/section/386950669" Type="http://schemas.openxmlformats.org/officeDocument/2006/relationships/hyperlink" Id="rId70"/><Relationship TargetMode="External" Target="http://bestprofi.com/home/section/520847765" Type="http://schemas.openxmlformats.org/officeDocument/2006/relationships/hyperlink" Id="rId71"/><Relationship TargetMode="External" Target="http://bestprofi.com/home/section/521091980" Type="http://schemas.openxmlformats.org/officeDocument/2006/relationships/hyperlink" Id="rId72"/><Relationship TargetMode="External" Target="http://bestprofi.com/home/section/658168155" Type="http://schemas.openxmlformats.org/officeDocument/2006/relationships/hyperlink" Id="rId73"/><Relationship TargetMode="External" Target="http://bestprofi.com/home/section/520848605" Type="http://schemas.openxmlformats.org/officeDocument/2006/relationships/hyperlink" Id="rId74"/><Relationship TargetMode="External" Target="http://bestprofi.com/home/section/521091983" Type="http://schemas.openxmlformats.org/officeDocument/2006/relationships/hyperlink" Id="rId75"/><Relationship TargetMode="External" Target="http://bestprofi.com/home/section/520848605" Type="http://schemas.openxmlformats.org/officeDocument/2006/relationships/hyperlink" Id="rId76"/><Relationship TargetMode="External" Target="http://bestprofi.com/home/section/521091984" Type="http://schemas.openxmlformats.org/officeDocument/2006/relationships/hyperlink" Id="rId77"/><Relationship TargetMode="External" Target="http://bestprofi.com/home/section/520848605" Type="http://schemas.openxmlformats.org/officeDocument/2006/relationships/hyperlink" Id="rId78"/><Relationship TargetMode="External" Target="http://bestprofi.com/home/section/521091987" Type="http://schemas.openxmlformats.org/officeDocument/2006/relationships/hyperlink" Id="rId79"/><Relationship TargetMode="External" Target="http://bestprofi.com/home/section/523916554" Type="http://schemas.openxmlformats.org/officeDocument/2006/relationships/hyperlink" Id="rId80"/><Relationship TargetMode="External" Target="http://bestprofi.com/home/section/444027189" Type="http://schemas.openxmlformats.org/officeDocument/2006/relationships/hyperlink" Id="rId81"/><Relationship TargetMode="External" Target="http://bestprofi.com/home/section/520848605" Type="http://schemas.openxmlformats.org/officeDocument/2006/relationships/hyperlink" Id="rId82"/><Relationship TargetMode="External" Target="http://bestprofi.com/home/section/521091995" Type="http://schemas.openxmlformats.org/officeDocument/2006/relationships/hyperlink" Id="rId83"/><Relationship TargetMode="External" Target="http://bestprofi.com/home/section/495575309" Type="http://schemas.openxmlformats.org/officeDocument/2006/relationships/hyperlink" Id="rId84"/><Relationship TargetMode="External" Target="http://bestprofi.com/home/section/520848605" Type="http://schemas.openxmlformats.org/officeDocument/2006/relationships/hyperlink" Id="rId85"/><Relationship TargetMode="External" Target="http://bestprofi.com/home/section/521092008" Type="http://schemas.openxmlformats.org/officeDocument/2006/relationships/hyperlink" Id="rId86"/><Relationship TargetMode="External" Target="http://bestprofi.com/home/section/658406666" Type="http://schemas.openxmlformats.org/officeDocument/2006/relationships/hyperlink" Id="rId87"/><Relationship TargetMode="External" Target="http://bestprofi.com/home/section/658908641" Type="http://schemas.openxmlformats.org/officeDocument/2006/relationships/hyperlink" Id="rId88"/><Relationship TargetMode="External" Target="http://bestprofi.com/home/section/659102910" Type="http://schemas.openxmlformats.org/officeDocument/2006/relationships/hyperlink" Id="rId89"/><Relationship TargetMode="External" Target="http://bestprofi.com/home/section/359745813" Type="http://schemas.openxmlformats.org/officeDocument/2006/relationships/hyperlink" Id="rId90"/><Relationship TargetMode="External" Target="http://bestprofi.com/home/section/384753590" Type="http://schemas.openxmlformats.org/officeDocument/2006/relationships/hyperlink" Id="rId91"/><Relationship TargetMode="External" Target="http://bestprofi.com/home/section/1179318194" Type="http://schemas.openxmlformats.org/officeDocument/2006/relationships/hyperlink" Id="rId92"/><Relationship TargetMode="External" Target="http://bestprofi.com/home/section/1179435297" Type="http://schemas.openxmlformats.org/officeDocument/2006/relationships/hyperlink" Id="rId93"/><Relationship TargetMode="External" Target="http://bestprofi.com/home/section/352541051" Type="http://schemas.openxmlformats.org/officeDocument/2006/relationships/hyperlink" Id="rId94"/><Relationship TargetMode="External" Target="http://bestprofi.com/home/section/566595427" Type="http://schemas.openxmlformats.org/officeDocument/2006/relationships/hyperlink" Id="rId95"/><Relationship TargetMode="External" Target="http://bestprofi.com/home/section/523916554" Type="http://schemas.openxmlformats.org/officeDocument/2006/relationships/hyperlink" Id="rId96"/><Relationship TargetMode="External" Target="http://bestprofi.com/home/section/444027189" Type="http://schemas.openxmlformats.org/officeDocument/2006/relationships/hyperlink" Id="rId97"/><Relationship TargetMode="External" Target="http://bestprofi.com/home/section/658168155" Type="http://schemas.openxmlformats.org/officeDocument/2006/relationships/hyperlink" Id="rId98"/><Relationship TargetMode="External" Target="http://bestprofi.com/home/section/384443452" Type="http://schemas.openxmlformats.org/officeDocument/2006/relationships/hyperlink" Id="rId99"/><Relationship TargetMode="External" Target="http://bestprofi.com/home/section/386950788" Type="http://schemas.openxmlformats.org/officeDocument/2006/relationships/hyperlink" Id="rId100"/><Relationship TargetMode="External" Target="http://bestprofi.com/home/section/618979878" Type="http://schemas.openxmlformats.org/officeDocument/2006/relationships/hyperlink" Id="rId101"/><Relationship TargetMode="External" Target="http://bestprofi.com/home/section/384443452" Type="http://schemas.openxmlformats.org/officeDocument/2006/relationships/hyperlink" Id="rId102"/><Relationship TargetMode="External" Target="http://bestprofi.com/home/section/386950669" Type="http://schemas.openxmlformats.org/officeDocument/2006/relationships/hyperlink" Id="rId103"/><Relationship TargetMode="External" Target="http://bestprofi.com/home/section/566595427" Type="http://schemas.openxmlformats.org/officeDocument/2006/relationships/hyperlink" Id="rId104"/><Relationship TargetMode="External" Target="http://bestprofi.com/home/section/663230387" Type="http://schemas.openxmlformats.org/officeDocument/2006/relationships/hyperlink" Id="rId105"/><Relationship TargetMode="External" Target="http://bestprofi.com/home/section/477651087" Type="http://schemas.openxmlformats.org/officeDocument/2006/relationships/hyperlink" Id="rId106"/></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